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BBFA64" w14:textId="7A855A67" w:rsidR="003A4C36" w:rsidRPr="00FA6F46" w:rsidRDefault="005407AE" w:rsidP="00583F80">
      <w:pPr>
        <w:pStyle w:val="QLtitle"/>
      </w:pPr>
      <w:r w:rsidRPr="005407AE">
        <w:t xml:space="preserve">CONDITIONS </w:t>
      </w:r>
      <w:proofErr w:type="gramStart"/>
      <w:r w:rsidRPr="005407AE">
        <w:t>D’APPLICATION</w:t>
      </w:r>
      <w:r>
        <w:t xml:space="preserve"> </w:t>
      </w:r>
      <w:r w:rsidR="003A4C36" w:rsidRPr="00FA6F46">
        <w:t>:</w:t>
      </w:r>
      <w:proofErr w:type="gramEnd"/>
    </w:p>
    <w:tbl>
      <w:tblPr>
        <w:tblStyle w:val="Quartzline"/>
        <w:tblW w:w="7661" w:type="dxa"/>
        <w:tblLook w:val="04A0" w:firstRow="1" w:lastRow="0" w:firstColumn="1" w:lastColumn="0" w:noHBand="0" w:noVBand="1"/>
      </w:tblPr>
      <w:tblGrid>
        <w:gridCol w:w="3119"/>
        <w:gridCol w:w="4542"/>
      </w:tblGrid>
      <w:tr w:rsidR="003A4C36" w:rsidRPr="00FA6F46" w14:paraId="35612CAA" w14:textId="77777777" w:rsidTr="007348FB">
        <w:trPr>
          <w:trHeight w:val="410"/>
        </w:trPr>
        <w:tc>
          <w:tcPr>
            <w:tcW w:w="3119" w:type="dxa"/>
          </w:tcPr>
          <w:p w14:paraId="240340F3" w14:textId="68365CE3" w:rsidR="003A4C36" w:rsidRPr="007348FB" w:rsidRDefault="003A4C36" w:rsidP="00101AB7">
            <w:pPr>
              <w:pStyle w:val="QLtekst"/>
            </w:pPr>
            <w:r w:rsidRPr="007348FB">
              <w:t>Température du substrat</w:t>
            </w:r>
          </w:p>
        </w:tc>
        <w:tc>
          <w:tcPr>
            <w:tcW w:w="4542" w:type="dxa"/>
          </w:tcPr>
          <w:p w14:paraId="2BDF6CE4" w14:textId="0E38BC5E" w:rsidR="003A4C36" w:rsidRPr="007348FB" w:rsidRDefault="003A4C36" w:rsidP="00101AB7">
            <w:pPr>
              <w:pStyle w:val="QLtekst"/>
            </w:pPr>
            <w:r w:rsidRPr="007348FB">
              <w:t>Minimum 10ºC, maximum 25ºC</w:t>
            </w:r>
          </w:p>
        </w:tc>
      </w:tr>
      <w:tr w:rsidR="003A4C36" w:rsidRPr="00FA6F46" w14:paraId="5EDE47C8" w14:textId="77777777" w:rsidTr="007348FB">
        <w:trPr>
          <w:trHeight w:val="410"/>
        </w:trPr>
        <w:tc>
          <w:tcPr>
            <w:tcW w:w="3119" w:type="dxa"/>
          </w:tcPr>
          <w:p w14:paraId="1F132155" w14:textId="08965493" w:rsidR="003A4C36" w:rsidRPr="007348FB" w:rsidRDefault="003A4C36" w:rsidP="00101AB7">
            <w:pPr>
              <w:pStyle w:val="QLtekst"/>
            </w:pPr>
            <w:r w:rsidRPr="007348FB">
              <w:t>Température ambiante</w:t>
            </w:r>
          </w:p>
        </w:tc>
        <w:tc>
          <w:tcPr>
            <w:tcW w:w="4542" w:type="dxa"/>
          </w:tcPr>
          <w:p w14:paraId="3BF270CD" w14:textId="3D360202" w:rsidR="003A4C36" w:rsidRPr="007348FB" w:rsidRDefault="003A4C36" w:rsidP="00101AB7">
            <w:pPr>
              <w:pStyle w:val="QLtekst"/>
            </w:pPr>
            <w:r w:rsidRPr="007348FB">
              <w:t>Minimum 10ºC, maximum 25ºC</w:t>
            </w:r>
          </w:p>
        </w:tc>
      </w:tr>
      <w:tr w:rsidR="009E1F0D" w:rsidRPr="005407AE" w14:paraId="6D3745CB" w14:textId="77777777" w:rsidTr="007348FB">
        <w:trPr>
          <w:trHeight w:val="410"/>
        </w:trPr>
        <w:tc>
          <w:tcPr>
            <w:tcW w:w="3119" w:type="dxa"/>
          </w:tcPr>
          <w:p w14:paraId="71C53948" w14:textId="0ABA7C7B" w:rsidR="009E1F0D" w:rsidRPr="007348FB" w:rsidRDefault="009E1F0D" w:rsidP="00101AB7">
            <w:pPr>
              <w:pStyle w:val="QLtekst"/>
            </w:pPr>
            <w:r w:rsidRPr="009E1F0D">
              <w:t>Teneur en humidité du substrat</w:t>
            </w:r>
          </w:p>
        </w:tc>
        <w:tc>
          <w:tcPr>
            <w:tcW w:w="4542" w:type="dxa"/>
          </w:tcPr>
          <w:p w14:paraId="3E6F4FBB" w14:textId="6025F729" w:rsidR="009E1F0D" w:rsidRPr="005407AE" w:rsidRDefault="009E1F0D" w:rsidP="009E1F0D">
            <w:pPr>
              <w:pStyle w:val="QLtekst"/>
              <w:rPr>
                <w:lang w:val="en-US"/>
              </w:rPr>
            </w:pPr>
            <w:r w:rsidRPr="005407AE">
              <w:rPr>
                <w:lang w:val="en-US"/>
              </w:rPr>
              <w:t xml:space="preserve">&lt; 4 % </w:t>
            </w:r>
            <w:proofErr w:type="spellStart"/>
            <w:r w:rsidRPr="005407AE">
              <w:rPr>
                <w:lang w:val="en-US"/>
              </w:rPr>
              <w:t>d'humidité</w:t>
            </w:r>
            <w:proofErr w:type="spellEnd"/>
            <w:r w:rsidRPr="005407AE">
              <w:rPr>
                <w:lang w:val="en-US"/>
              </w:rPr>
              <w:t xml:space="preserve"> </w:t>
            </w:r>
            <w:r w:rsidRPr="005407AE">
              <w:rPr>
                <w:sz w:val="13"/>
                <w:szCs w:val="13"/>
                <w:lang w:val="en-US"/>
              </w:rPr>
              <w:t xml:space="preserve">(test via </w:t>
            </w:r>
            <w:proofErr w:type="spellStart"/>
            <w:r w:rsidRPr="005407AE">
              <w:rPr>
                <w:sz w:val="13"/>
                <w:szCs w:val="13"/>
                <w:lang w:val="en-US"/>
              </w:rPr>
              <w:t>mesure</w:t>
            </w:r>
            <w:proofErr w:type="spellEnd"/>
            <w:r w:rsidRPr="005407AE">
              <w:rPr>
                <w:sz w:val="13"/>
                <w:szCs w:val="13"/>
                <w:lang w:val="en-US"/>
              </w:rPr>
              <w:t xml:space="preserve"> au </w:t>
            </w:r>
            <w:proofErr w:type="spellStart"/>
            <w:r w:rsidRPr="005407AE">
              <w:rPr>
                <w:sz w:val="13"/>
                <w:szCs w:val="13"/>
                <w:lang w:val="en-US"/>
              </w:rPr>
              <w:t>carbure</w:t>
            </w:r>
            <w:proofErr w:type="spellEnd"/>
            <w:r w:rsidRPr="005407AE">
              <w:rPr>
                <w:sz w:val="13"/>
                <w:szCs w:val="13"/>
                <w:lang w:val="en-US"/>
              </w:rPr>
              <w:t>)</w:t>
            </w:r>
          </w:p>
          <w:p w14:paraId="3633685B" w14:textId="77777777" w:rsidR="009E1F0D" w:rsidRPr="005407AE" w:rsidRDefault="009E1F0D" w:rsidP="00101AB7">
            <w:pPr>
              <w:pStyle w:val="QLtekst"/>
              <w:rPr>
                <w:lang w:val="en-US"/>
              </w:rPr>
            </w:pPr>
          </w:p>
        </w:tc>
      </w:tr>
      <w:tr w:rsidR="003A4C36" w:rsidRPr="00FA6F46" w14:paraId="715B2D3C" w14:textId="77777777" w:rsidTr="007348FB">
        <w:trPr>
          <w:trHeight w:val="410"/>
        </w:trPr>
        <w:tc>
          <w:tcPr>
            <w:tcW w:w="3119" w:type="dxa"/>
          </w:tcPr>
          <w:p w14:paraId="650FDFB4" w14:textId="0A37324B" w:rsidR="003A4C36" w:rsidRPr="007348FB" w:rsidRDefault="003A4C36" w:rsidP="00101AB7">
            <w:pPr>
              <w:pStyle w:val="QLtekst"/>
            </w:pPr>
            <w:proofErr w:type="spellStart"/>
            <w:r w:rsidRPr="007348FB">
              <w:t>Humidité</w:t>
            </w:r>
            <w:proofErr w:type="spellEnd"/>
            <w:r w:rsidRPr="007348FB">
              <w:t xml:space="preserve"> </w:t>
            </w:r>
            <w:proofErr w:type="spellStart"/>
            <w:r w:rsidRPr="007348FB">
              <w:t>relative</w:t>
            </w:r>
            <w:proofErr w:type="spellEnd"/>
          </w:p>
        </w:tc>
        <w:tc>
          <w:tcPr>
            <w:tcW w:w="4542" w:type="dxa"/>
          </w:tcPr>
          <w:p w14:paraId="56540BF2" w14:textId="3205BB1F" w:rsidR="003A4C36" w:rsidRPr="007348FB" w:rsidRDefault="003A4C36" w:rsidP="00101AB7">
            <w:pPr>
              <w:pStyle w:val="QLtekst"/>
            </w:pPr>
            <w:r w:rsidRPr="007348FB">
              <w:t>&lt; 70 % de santé rhésitante.</w:t>
            </w:r>
          </w:p>
        </w:tc>
      </w:tr>
      <w:tr w:rsidR="003A4C36" w:rsidRPr="00FA6F46" w14:paraId="50137FFA" w14:textId="77777777" w:rsidTr="00317F01">
        <w:trPr>
          <w:trHeight w:val="160"/>
        </w:trPr>
        <w:tc>
          <w:tcPr>
            <w:tcW w:w="3119" w:type="dxa"/>
          </w:tcPr>
          <w:p w14:paraId="51E34D55" w14:textId="77777777" w:rsidR="003A4C36" w:rsidRPr="007348FB" w:rsidRDefault="003A4C36" w:rsidP="00101AB7">
            <w:pPr>
              <w:pStyle w:val="QLtekst"/>
            </w:pPr>
            <w:r w:rsidRPr="007348FB">
              <w:t>Point de rosée</w:t>
            </w:r>
          </w:p>
        </w:tc>
        <w:tc>
          <w:tcPr>
            <w:tcW w:w="4542" w:type="dxa"/>
          </w:tcPr>
          <w:p w14:paraId="181A9D5C" w14:textId="5A7C9C27" w:rsidR="009E1F0D" w:rsidRPr="007348FB" w:rsidRDefault="003A4C36" w:rsidP="00101AB7">
            <w:pPr>
              <w:pStyle w:val="QLtekst"/>
            </w:pPr>
            <w:r w:rsidRPr="007348FB">
              <w:t>Attention à la condensation</w:t>
            </w:r>
          </w:p>
        </w:tc>
      </w:tr>
    </w:tbl>
    <w:p w14:paraId="17218472" w14:textId="3E60D734" w:rsidR="003A4C36" w:rsidRPr="00FA6F46" w:rsidRDefault="005407AE" w:rsidP="00583F80">
      <w:pPr>
        <w:pStyle w:val="QLtitle"/>
      </w:pPr>
      <w:r w:rsidRPr="005407AE">
        <w:t xml:space="preserve">PRÉPARATION DU </w:t>
      </w:r>
      <w:proofErr w:type="gramStart"/>
      <w:r w:rsidRPr="005407AE">
        <w:t>SUPPORT</w:t>
      </w:r>
      <w:r>
        <w:t xml:space="preserve"> </w:t>
      </w:r>
      <w:r w:rsidR="003A4C36" w:rsidRPr="00FA6F46">
        <w:t>:</w:t>
      </w:r>
      <w:proofErr w:type="gramEnd"/>
    </w:p>
    <w:p w14:paraId="757E2BFB" w14:textId="7716D0C8" w:rsidR="000E2B43" w:rsidRPr="005407AE" w:rsidRDefault="00CA1DFC" w:rsidP="00CA1DFC">
      <w:pPr>
        <w:pStyle w:val="QLtekst"/>
        <w:rPr>
          <w:lang w:val="en-US"/>
        </w:rPr>
      </w:pPr>
      <w:r w:rsidRPr="005407AE">
        <w:rPr>
          <w:lang w:val="en-US"/>
        </w:rPr>
        <w:t xml:space="preserve">Le </w:t>
      </w:r>
      <w:proofErr w:type="spellStart"/>
      <w:r w:rsidRPr="005407AE">
        <w:rPr>
          <w:lang w:val="en-US"/>
        </w:rPr>
        <w:t>substrat</w:t>
      </w:r>
      <w:proofErr w:type="spellEnd"/>
      <w:r w:rsidRPr="005407AE">
        <w:rPr>
          <w:lang w:val="en-US"/>
        </w:rPr>
        <w:t xml:space="preserve"> doit </w:t>
      </w:r>
      <w:proofErr w:type="spellStart"/>
      <w:r w:rsidRPr="005407AE">
        <w:rPr>
          <w:lang w:val="en-US"/>
        </w:rPr>
        <w:t>être</w:t>
      </w:r>
      <w:proofErr w:type="spellEnd"/>
      <w:r w:rsidRPr="005407AE">
        <w:rPr>
          <w:lang w:val="en-US"/>
        </w:rPr>
        <w:t xml:space="preserve"> </w:t>
      </w:r>
      <w:proofErr w:type="spellStart"/>
      <w:r w:rsidRPr="005407AE">
        <w:rPr>
          <w:lang w:val="en-US"/>
        </w:rPr>
        <w:t>sain</w:t>
      </w:r>
      <w:proofErr w:type="spellEnd"/>
      <w:r w:rsidRPr="005407AE">
        <w:rPr>
          <w:lang w:val="en-US"/>
        </w:rPr>
        <w:t xml:space="preserve">, propre, sec, plat, avec </w:t>
      </w:r>
      <w:proofErr w:type="spellStart"/>
      <w:r w:rsidRPr="005407AE">
        <w:rPr>
          <w:lang w:val="en-US"/>
        </w:rPr>
        <w:t>une</w:t>
      </w:r>
      <w:proofErr w:type="spellEnd"/>
      <w:r w:rsidRPr="005407AE">
        <w:rPr>
          <w:lang w:val="en-US"/>
        </w:rPr>
        <w:t xml:space="preserve"> </w:t>
      </w:r>
      <w:proofErr w:type="spellStart"/>
      <w:r w:rsidRPr="005407AE">
        <w:rPr>
          <w:lang w:val="en-US"/>
        </w:rPr>
        <w:t>résistance</w:t>
      </w:r>
      <w:proofErr w:type="spellEnd"/>
      <w:r w:rsidRPr="005407AE">
        <w:rPr>
          <w:lang w:val="en-US"/>
        </w:rPr>
        <w:t xml:space="preserve"> à la compression </w:t>
      </w:r>
      <w:proofErr w:type="spellStart"/>
      <w:r w:rsidRPr="005407AE">
        <w:rPr>
          <w:lang w:val="en-US"/>
        </w:rPr>
        <w:t>minimale</w:t>
      </w:r>
      <w:proofErr w:type="spellEnd"/>
      <w:r w:rsidRPr="005407AE">
        <w:rPr>
          <w:lang w:val="en-US"/>
        </w:rPr>
        <w:t xml:space="preserve"> de 25 N/mm² et </w:t>
      </w:r>
      <w:proofErr w:type="spellStart"/>
      <w:r w:rsidRPr="005407AE">
        <w:rPr>
          <w:lang w:val="en-US"/>
        </w:rPr>
        <w:t>une</w:t>
      </w:r>
      <w:proofErr w:type="spellEnd"/>
      <w:r w:rsidRPr="005407AE">
        <w:rPr>
          <w:lang w:val="en-US"/>
        </w:rPr>
        <w:t xml:space="preserve"> </w:t>
      </w:r>
      <w:proofErr w:type="spellStart"/>
      <w:r w:rsidRPr="005407AE">
        <w:rPr>
          <w:lang w:val="en-US"/>
        </w:rPr>
        <w:t>résistance</w:t>
      </w:r>
      <w:proofErr w:type="spellEnd"/>
      <w:r w:rsidRPr="005407AE">
        <w:rPr>
          <w:lang w:val="en-US"/>
        </w:rPr>
        <w:t xml:space="preserve"> à </w:t>
      </w:r>
      <w:proofErr w:type="spellStart"/>
      <w:r w:rsidRPr="005407AE">
        <w:rPr>
          <w:lang w:val="en-US"/>
        </w:rPr>
        <w:t>l'adhérence</w:t>
      </w:r>
      <w:proofErr w:type="spellEnd"/>
      <w:r w:rsidRPr="005407AE">
        <w:rPr>
          <w:lang w:val="en-US"/>
        </w:rPr>
        <w:t xml:space="preserve"> </w:t>
      </w:r>
      <w:proofErr w:type="spellStart"/>
      <w:r w:rsidRPr="005407AE">
        <w:rPr>
          <w:lang w:val="en-US"/>
        </w:rPr>
        <w:t>d'au</w:t>
      </w:r>
      <w:proofErr w:type="spellEnd"/>
      <w:r w:rsidRPr="005407AE">
        <w:rPr>
          <w:lang w:val="en-US"/>
        </w:rPr>
        <w:t xml:space="preserve"> </w:t>
      </w:r>
      <w:proofErr w:type="spellStart"/>
      <w:r w:rsidRPr="005407AE">
        <w:rPr>
          <w:lang w:val="en-US"/>
        </w:rPr>
        <w:t>moins</w:t>
      </w:r>
      <w:proofErr w:type="spellEnd"/>
      <w:r w:rsidRPr="005407AE">
        <w:rPr>
          <w:lang w:val="en-US"/>
        </w:rPr>
        <w:t xml:space="preserve"> 1,5 N/mm². </w:t>
      </w:r>
      <w:proofErr w:type="spellStart"/>
      <w:r w:rsidRPr="005407AE">
        <w:rPr>
          <w:lang w:val="en-US"/>
        </w:rPr>
        <w:t>Enlever</w:t>
      </w:r>
      <w:proofErr w:type="spellEnd"/>
      <w:r w:rsidRPr="005407AE">
        <w:rPr>
          <w:lang w:val="en-US"/>
        </w:rPr>
        <w:t xml:space="preserve"> le béton fragile et le </w:t>
      </w:r>
      <w:proofErr w:type="spellStart"/>
      <w:r w:rsidRPr="005407AE">
        <w:rPr>
          <w:lang w:val="en-US"/>
        </w:rPr>
        <w:t>nivellement</w:t>
      </w:r>
      <w:proofErr w:type="spellEnd"/>
      <w:r w:rsidRPr="005407AE">
        <w:rPr>
          <w:lang w:val="en-US"/>
        </w:rPr>
        <w:t xml:space="preserve"> </w:t>
      </w:r>
      <w:proofErr w:type="spellStart"/>
      <w:r w:rsidRPr="005407AE">
        <w:rPr>
          <w:lang w:val="en-US"/>
        </w:rPr>
        <w:t>cimentaire</w:t>
      </w:r>
      <w:proofErr w:type="spellEnd"/>
      <w:r w:rsidRPr="005407AE">
        <w:rPr>
          <w:lang w:val="en-US"/>
        </w:rPr>
        <w:t xml:space="preserve"> </w:t>
      </w:r>
      <w:proofErr w:type="spellStart"/>
      <w:r w:rsidRPr="005407AE">
        <w:rPr>
          <w:lang w:val="en-US"/>
        </w:rPr>
        <w:t>lâche</w:t>
      </w:r>
      <w:proofErr w:type="spellEnd"/>
      <w:r w:rsidRPr="005407AE">
        <w:rPr>
          <w:lang w:val="en-US"/>
        </w:rPr>
        <w:t xml:space="preserve">. </w:t>
      </w:r>
      <w:proofErr w:type="spellStart"/>
      <w:r w:rsidRPr="005407AE">
        <w:rPr>
          <w:lang w:val="en-US"/>
        </w:rPr>
        <w:t>Combler</w:t>
      </w:r>
      <w:proofErr w:type="spellEnd"/>
      <w:r w:rsidRPr="005407AE">
        <w:rPr>
          <w:lang w:val="en-US"/>
        </w:rPr>
        <w:t xml:space="preserve"> les </w:t>
      </w:r>
      <w:proofErr w:type="spellStart"/>
      <w:r w:rsidRPr="005407AE">
        <w:rPr>
          <w:lang w:val="en-US"/>
        </w:rPr>
        <w:t>dégâts</w:t>
      </w:r>
      <w:proofErr w:type="spellEnd"/>
      <w:r w:rsidRPr="005407AE">
        <w:rPr>
          <w:lang w:val="en-US"/>
        </w:rPr>
        <w:t xml:space="preserve">, </w:t>
      </w:r>
      <w:proofErr w:type="spellStart"/>
      <w:r w:rsidRPr="005407AE">
        <w:rPr>
          <w:lang w:val="en-US"/>
        </w:rPr>
        <w:t>trous</w:t>
      </w:r>
      <w:proofErr w:type="spellEnd"/>
      <w:r w:rsidRPr="005407AE">
        <w:rPr>
          <w:lang w:val="en-US"/>
        </w:rPr>
        <w:t xml:space="preserve"> et </w:t>
      </w:r>
      <w:proofErr w:type="spellStart"/>
      <w:r w:rsidRPr="005407AE">
        <w:rPr>
          <w:lang w:val="en-US"/>
        </w:rPr>
        <w:t>cavités</w:t>
      </w:r>
      <w:proofErr w:type="spellEnd"/>
      <w:r w:rsidRPr="005407AE">
        <w:rPr>
          <w:lang w:val="en-US"/>
        </w:rPr>
        <w:t xml:space="preserve"> avec du Quartz </w:t>
      </w:r>
      <w:proofErr w:type="spellStart"/>
      <w:r w:rsidRPr="005407AE">
        <w:rPr>
          <w:lang w:val="en-US"/>
        </w:rPr>
        <w:t>Quartz</w:t>
      </w:r>
      <w:proofErr w:type="spellEnd"/>
      <w:r w:rsidRPr="005407AE">
        <w:rPr>
          <w:lang w:val="en-US"/>
        </w:rPr>
        <w:t xml:space="preserve"> </w:t>
      </w:r>
      <w:proofErr w:type="spellStart"/>
      <w:r w:rsidRPr="005407AE">
        <w:rPr>
          <w:lang w:val="en-US"/>
        </w:rPr>
        <w:t>Époxygel</w:t>
      </w:r>
      <w:proofErr w:type="spellEnd"/>
      <w:r w:rsidRPr="005407AE">
        <w:rPr>
          <w:lang w:val="en-US"/>
        </w:rPr>
        <w:t xml:space="preserve"> </w:t>
      </w:r>
      <w:proofErr w:type="spellStart"/>
      <w:r w:rsidRPr="005407AE">
        <w:rPr>
          <w:lang w:val="en-US"/>
        </w:rPr>
        <w:t>ou</w:t>
      </w:r>
      <w:proofErr w:type="spellEnd"/>
      <w:r w:rsidRPr="005407AE">
        <w:rPr>
          <w:lang w:val="en-US"/>
        </w:rPr>
        <w:t xml:space="preserve"> du </w:t>
      </w:r>
      <w:proofErr w:type="spellStart"/>
      <w:r w:rsidRPr="005407AE">
        <w:rPr>
          <w:lang w:val="en-US"/>
        </w:rPr>
        <w:t>Quartzline</w:t>
      </w:r>
      <w:proofErr w:type="spellEnd"/>
      <w:r w:rsidRPr="005407AE">
        <w:rPr>
          <w:lang w:val="en-US"/>
        </w:rPr>
        <w:t xml:space="preserve"> MRP. </w:t>
      </w:r>
      <w:proofErr w:type="spellStart"/>
      <w:r w:rsidRPr="005407AE">
        <w:rPr>
          <w:lang w:val="en-US"/>
        </w:rPr>
        <w:t>Nivelez</w:t>
      </w:r>
      <w:proofErr w:type="spellEnd"/>
      <w:r w:rsidRPr="005407AE">
        <w:rPr>
          <w:lang w:val="en-US"/>
        </w:rPr>
        <w:t xml:space="preserve"> les surfaces </w:t>
      </w:r>
      <w:proofErr w:type="spellStart"/>
      <w:r w:rsidRPr="005407AE">
        <w:rPr>
          <w:lang w:val="en-US"/>
        </w:rPr>
        <w:t>inégales</w:t>
      </w:r>
      <w:proofErr w:type="spellEnd"/>
      <w:r w:rsidRPr="005407AE">
        <w:rPr>
          <w:lang w:val="en-US"/>
        </w:rPr>
        <w:t xml:space="preserve"> avec le </w:t>
      </w:r>
      <w:proofErr w:type="spellStart"/>
      <w:r w:rsidRPr="005407AE">
        <w:rPr>
          <w:lang w:val="en-US"/>
        </w:rPr>
        <w:t>composé</w:t>
      </w:r>
      <w:proofErr w:type="spellEnd"/>
      <w:r w:rsidRPr="005407AE">
        <w:rPr>
          <w:lang w:val="en-US"/>
        </w:rPr>
        <w:t xml:space="preserve"> de </w:t>
      </w:r>
      <w:proofErr w:type="spellStart"/>
      <w:r w:rsidRPr="005407AE">
        <w:rPr>
          <w:lang w:val="en-US"/>
        </w:rPr>
        <w:t>nivellement</w:t>
      </w:r>
      <w:proofErr w:type="spellEnd"/>
      <w:r w:rsidRPr="005407AE">
        <w:rPr>
          <w:lang w:val="en-US"/>
        </w:rPr>
        <w:t xml:space="preserve"> </w:t>
      </w:r>
      <w:proofErr w:type="spellStart"/>
      <w:r w:rsidRPr="005407AE">
        <w:rPr>
          <w:lang w:val="en-US"/>
        </w:rPr>
        <w:t>Quartzline</w:t>
      </w:r>
      <w:proofErr w:type="spellEnd"/>
      <w:r w:rsidRPr="005407AE">
        <w:rPr>
          <w:lang w:val="en-US"/>
        </w:rPr>
        <w:t xml:space="preserve"> Cementitious SL </w:t>
      </w:r>
      <w:proofErr w:type="spellStart"/>
      <w:r w:rsidRPr="005407AE">
        <w:rPr>
          <w:lang w:val="en-US"/>
        </w:rPr>
        <w:t>ou</w:t>
      </w:r>
      <w:proofErr w:type="spellEnd"/>
      <w:r w:rsidRPr="005407AE">
        <w:rPr>
          <w:lang w:val="en-US"/>
        </w:rPr>
        <w:t xml:space="preserve"> </w:t>
      </w:r>
      <w:proofErr w:type="spellStart"/>
      <w:r w:rsidRPr="005407AE">
        <w:rPr>
          <w:lang w:val="en-US"/>
        </w:rPr>
        <w:t>Quartzline</w:t>
      </w:r>
      <w:proofErr w:type="spellEnd"/>
      <w:r w:rsidRPr="005407AE">
        <w:rPr>
          <w:lang w:val="en-US"/>
        </w:rPr>
        <w:t xml:space="preserve"> Alpha SL </w:t>
      </w:r>
      <w:proofErr w:type="spellStart"/>
      <w:r w:rsidRPr="005407AE">
        <w:rPr>
          <w:lang w:val="en-US"/>
        </w:rPr>
        <w:t>approprié</w:t>
      </w:r>
      <w:proofErr w:type="spellEnd"/>
      <w:r w:rsidRPr="005407AE">
        <w:rPr>
          <w:lang w:val="en-US"/>
        </w:rPr>
        <w:t xml:space="preserve"> (</w:t>
      </w:r>
      <w:proofErr w:type="spellStart"/>
      <w:r w:rsidRPr="005407AE">
        <w:rPr>
          <w:i/>
          <w:iCs/>
          <w:lang w:val="en-US"/>
        </w:rPr>
        <w:t>voir</w:t>
      </w:r>
      <w:proofErr w:type="spellEnd"/>
      <w:r w:rsidRPr="005407AE">
        <w:rPr>
          <w:i/>
          <w:iCs/>
          <w:lang w:val="en-US"/>
        </w:rPr>
        <w:t xml:space="preserve"> </w:t>
      </w:r>
      <w:proofErr w:type="spellStart"/>
      <w:r w:rsidRPr="005407AE">
        <w:rPr>
          <w:i/>
          <w:iCs/>
          <w:lang w:val="en-US"/>
        </w:rPr>
        <w:t>tds</w:t>
      </w:r>
      <w:proofErr w:type="spellEnd"/>
      <w:r w:rsidRPr="005407AE">
        <w:rPr>
          <w:lang w:val="en-US"/>
        </w:rPr>
        <w:t xml:space="preserve">). </w:t>
      </w:r>
      <w:proofErr w:type="spellStart"/>
      <w:r w:rsidRPr="005407AE">
        <w:rPr>
          <w:lang w:val="en-US"/>
        </w:rPr>
        <w:t>Effectuez</w:t>
      </w:r>
      <w:proofErr w:type="spellEnd"/>
      <w:r w:rsidRPr="005407AE">
        <w:rPr>
          <w:lang w:val="en-US"/>
        </w:rPr>
        <w:t xml:space="preserve"> un test </w:t>
      </w:r>
      <w:proofErr w:type="spellStart"/>
      <w:r w:rsidRPr="005407AE">
        <w:rPr>
          <w:lang w:val="en-US"/>
        </w:rPr>
        <w:t>d'adhérence</w:t>
      </w:r>
      <w:proofErr w:type="spellEnd"/>
      <w:r w:rsidRPr="005407AE">
        <w:rPr>
          <w:lang w:val="en-US"/>
        </w:rPr>
        <w:t xml:space="preserve"> </w:t>
      </w:r>
      <w:proofErr w:type="spellStart"/>
      <w:r w:rsidRPr="005407AE">
        <w:rPr>
          <w:lang w:val="en-US"/>
        </w:rPr>
        <w:t>si</w:t>
      </w:r>
      <w:proofErr w:type="spellEnd"/>
      <w:r w:rsidRPr="005407AE">
        <w:rPr>
          <w:lang w:val="en-US"/>
        </w:rPr>
        <w:t xml:space="preserve"> le sous-</w:t>
      </w:r>
      <w:proofErr w:type="spellStart"/>
      <w:r w:rsidRPr="005407AE">
        <w:rPr>
          <w:lang w:val="en-US"/>
        </w:rPr>
        <w:t>plancher</w:t>
      </w:r>
      <w:proofErr w:type="spellEnd"/>
      <w:r w:rsidRPr="005407AE">
        <w:rPr>
          <w:lang w:val="en-US"/>
        </w:rPr>
        <w:t xml:space="preserve"> a plus de 48 </w:t>
      </w:r>
      <w:proofErr w:type="spellStart"/>
      <w:r w:rsidRPr="005407AE">
        <w:rPr>
          <w:lang w:val="en-US"/>
        </w:rPr>
        <w:t>heures</w:t>
      </w:r>
      <w:proofErr w:type="spellEnd"/>
      <w:r w:rsidRPr="005407AE">
        <w:rPr>
          <w:lang w:val="en-US"/>
        </w:rPr>
        <w:t xml:space="preserve"> </w:t>
      </w:r>
      <w:proofErr w:type="spellStart"/>
      <w:r w:rsidRPr="005407AE">
        <w:rPr>
          <w:lang w:val="en-US"/>
        </w:rPr>
        <w:t>ou</w:t>
      </w:r>
      <w:proofErr w:type="spellEnd"/>
      <w:r w:rsidRPr="005407AE">
        <w:rPr>
          <w:lang w:val="en-US"/>
        </w:rPr>
        <w:t xml:space="preserve"> </w:t>
      </w:r>
      <w:proofErr w:type="spellStart"/>
      <w:r w:rsidRPr="005407AE">
        <w:rPr>
          <w:lang w:val="en-US"/>
        </w:rPr>
        <w:t>s'il</w:t>
      </w:r>
      <w:proofErr w:type="spellEnd"/>
      <w:r w:rsidRPr="005407AE">
        <w:rPr>
          <w:lang w:val="en-US"/>
        </w:rPr>
        <w:t xml:space="preserve"> y a un doute quant à </w:t>
      </w:r>
      <w:proofErr w:type="spellStart"/>
      <w:r w:rsidRPr="005407AE">
        <w:rPr>
          <w:lang w:val="en-US"/>
        </w:rPr>
        <w:t>l'adhérence</w:t>
      </w:r>
      <w:proofErr w:type="spellEnd"/>
      <w:r w:rsidRPr="005407AE">
        <w:rPr>
          <w:lang w:val="en-US"/>
        </w:rPr>
        <w:t>.</w:t>
      </w:r>
    </w:p>
    <w:p w14:paraId="29EE4656" w14:textId="3DFB6013" w:rsidR="00CA1DFC" w:rsidRPr="005407AE" w:rsidRDefault="00CA1DFC" w:rsidP="00CA1DFC">
      <w:pPr>
        <w:pStyle w:val="QLtekst"/>
        <w:rPr>
          <w:lang w:val="en-US"/>
        </w:rPr>
      </w:pPr>
      <w:proofErr w:type="spellStart"/>
      <w:r w:rsidRPr="005407AE">
        <w:rPr>
          <w:lang w:val="en-US"/>
        </w:rPr>
        <w:t>Appliquez</w:t>
      </w:r>
      <w:proofErr w:type="spellEnd"/>
      <w:r w:rsidRPr="005407AE">
        <w:rPr>
          <w:lang w:val="en-US"/>
        </w:rPr>
        <w:t xml:space="preserve"> </w:t>
      </w:r>
      <w:proofErr w:type="spellStart"/>
      <w:r w:rsidRPr="005407AE">
        <w:rPr>
          <w:lang w:val="en-US"/>
        </w:rPr>
        <w:t>une</w:t>
      </w:r>
      <w:proofErr w:type="spellEnd"/>
      <w:r w:rsidRPr="005407AE">
        <w:rPr>
          <w:lang w:val="en-US"/>
        </w:rPr>
        <w:t xml:space="preserve"> couche </w:t>
      </w:r>
      <w:proofErr w:type="spellStart"/>
      <w:r w:rsidRPr="005407AE">
        <w:rPr>
          <w:lang w:val="en-US"/>
        </w:rPr>
        <w:t>d'apprêt</w:t>
      </w:r>
      <w:proofErr w:type="spellEnd"/>
      <w:r w:rsidRPr="005407AE">
        <w:rPr>
          <w:lang w:val="en-US"/>
        </w:rPr>
        <w:t xml:space="preserve"> </w:t>
      </w:r>
      <w:proofErr w:type="spellStart"/>
      <w:r w:rsidRPr="005407AE">
        <w:rPr>
          <w:lang w:val="en-US"/>
        </w:rPr>
        <w:t>ou</w:t>
      </w:r>
      <w:proofErr w:type="spellEnd"/>
      <w:r w:rsidRPr="005407AE">
        <w:rPr>
          <w:lang w:val="en-US"/>
        </w:rPr>
        <w:t xml:space="preserve"> de grattoir sur le sous-</w:t>
      </w:r>
      <w:proofErr w:type="spellStart"/>
      <w:r w:rsidRPr="005407AE">
        <w:rPr>
          <w:lang w:val="en-US"/>
        </w:rPr>
        <w:t>plancher</w:t>
      </w:r>
      <w:proofErr w:type="spellEnd"/>
      <w:r w:rsidRPr="005407AE">
        <w:rPr>
          <w:lang w:val="en-US"/>
        </w:rPr>
        <w:t xml:space="preserve">. </w:t>
      </w:r>
      <w:proofErr w:type="spellStart"/>
      <w:r w:rsidRPr="005407AE">
        <w:rPr>
          <w:lang w:val="en-US"/>
        </w:rPr>
        <w:t>Utilisez</w:t>
      </w:r>
      <w:proofErr w:type="spellEnd"/>
      <w:r w:rsidRPr="005407AE">
        <w:rPr>
          <w:lang w:val="en-US"/>
        </w:rPr>
        <w:t xml:space="preserve"> </w:t>
      </w:r>
      <w:proofErr w:type="spellStart"/>
      <w:r w:rsidRPr="005407AE">
        <w:rPr>
          <w:lang w:val="en-US"/>
        </w:rPr>
        <w:t>Quartzline</w:t>
      </w:r>
      <w:proofErr w:type="spellEnd"/>
      <w:r w:rsidRPr="005407AE">
        <w:rPr>
          <w:lang w:val="en-US"/>
        </w:rPr>
        <w:t xml:space="preserve"> Primer GW pour la </w:t>
      </w:r>
      <w:proofErr w:type="spellStart"/>
      <w:r w:rsidRPr="005407AE">
        <w:rPr>
          <w:lang w:val="en-US"/>
        </w:rPr>
        <w:t>meilleure</w:t>
      </w:r>
      <w:proofErr w:type="spellEnd"/>
      <w:r w:rsidRPr="005407AE">
        <w:rPr>
          <w:lang w:val="en-US"/>
        </w:rPr>
        <w:t xml:space="preserve"> </w:t>
      </w:r>
      <w:proofErr w:type="spellStart"/>
      <w:r w:rsidRPr="005407AE">
        <w:rPr>
          <w:lang w:val="en-US"/>
        </w:rPr>
        <w:t>adhérence</w:t>
      </w:r>
      <w:proofErr w:type="spellEnd"/>
      <w:r w:rsidRPr="005407AE">
        <w:rPr>
          <w:lang w:val="en-US"/>
        </w:rPr>
        <w:t xml:space="preserve">, avec </w:t>
      </w:r>
      <w:proofErr w:type="spellStart"/>
      <w:r w:rsidRPr="005407AE">
        <w:rPr>
          <w:lang w:val="en-US"/>
        </w:rPr>
        <w:t>moins</w:t>
      </w:r>
      <w:proofErr w:type="spellEnd"/>
      <w:r w:rsidRPr="005407AE">
        <w:rPr>
          <w:lang w:val="en-US"/>
        </w:rPr>
        <w:t xml:space="preserve"> de </w:t>
      </w:r>
      <w:proofErr w:type="spellStart"/>
      <w:r w:rsidRPr="005407AE">
        <w:rPr>
          <w:lang w:val="en-US"/>
        </w:rPr>
        <w:t>pouvoir</w:t>
      </w:r>
      <w:proofErr w:type="spellEnd"/>
      <w:r w:rsidRPr="005407AE">
        <w:rPr>
          <w:lang w:val="en-US"/>
        </w:rPr>
        <w:t xml:space="preserve"> de </w:t>
      </w:r>
      <w:proofErr w:type="spellStart"/>
      <w:r w:rsidRPr="005407AE">
        <w:rPr>
          <w:lang w:val="en-US"/>
        </w:rPr>
        <w:t>remplissage</w:t>
      </w:r>
      <w:proofErr w:type="spellEnd"/>
      <w:r w:rsidRPr="005407AE">
        <w:rPr>
          <w:lang w:val="en-US"/>
        </w:rPr>
        <w:t xml:space="preserve">, </w:t>
      </w:r>
      <w:proofErr w:type="spellStart"/>
      <w:r w:rsidRPr="005407AE">
        <w:rPr>
          <w:lang w:val="en-US"/>
        </w:rPr>
        <w:t>Quartzline</w:t>
      </w:r>
      <w:proofErr w:type="spellEnd"/>
      <w:r w:rsidRPr="005407AE">
        <w:rPr>
          <w:lang w:val="en-US"/>
        </w:rPr>
        <w:t xml:space="preserve"> Primer BHH pour les </w:t>
      </w:r>
      <w:proofErr w:type="spellStart"/>
      <w:r w:rsidRPr="005407AE">
        <w:rPr>
          <w:lang w:val="en-US"/>
        </w:rPr>
        <w:t>substrats</w:t>
      </w:r>
      <w:proofErr w:type="spellEnd"/>
      <w:r w:rsidRPr="005407AE">
        <w:rPr>
          <w:lang w:val="en-US"/>
        </w:rPr>
        <w:t xml:space="preserve"> </w:t>
      </w:r>
      <w:proofErr w:type="spellStart"/>
      <w:r w:rsidRPr="005407AE">
        <w:rPr>
          <w:lang w:val="en-US"/>
        </w:rPr>
        <w:t>absorbants</w:t>
      </w:r>
      <w:proofErr w:type="spellEnd"/>
      <w:r w:rsidRPr="005407AE">
        <w:rPr>
          <w:lang w:val="en-US"/>
        </w:rPr>
        <w:t xml:space="preserve"> </w:t>
      </w:r>
      <w:proofErr w:type="spellStart"/>
      <w:r w:rsidRPr="005407AE">
        <w:rPr>
          <w:lang w:val="en-US"/>
        </w:rPr>
        <w:t>ou</w:t>
      </w:r>
      <w:proofErr w:type="spellEnd"/>
      <w:r w:rsidRPr="005407AE">
        <w:rPr>
          <w:lang w:val="en-US"/>
        </w:rPr>
        <w:t xml:space="preserve"> </w:t>
      </w:r>
      <w:proofErr w:type="spellStart"/>
      <w:r w:rsidRPr="005407AE">
        <w:rPr>
          <w:lang w:val="en-US"/>
        </w:rPr>
        <w:t>Quartzline</w:t>
      </w:r>
      <w:proofErr w:type="spellEnd"/>
      <w:r w:rsidRPr="005407AE">
        <w:rPr>
          <w:lang w:val="en-US"/>
        </w:rPr>
        <w:t xml:space="preserve"> SL-EP </w:t>
      </w:r>
      <w:proofErr w:type="spellStart"/>
      <w:r w:rsidRPr="005407AE">
        <w:rPr>
          <w:lang w:val="en-US"/>
        </w:rPr>
        <w:t>Scratchcoat</w:t>
      </w:r>
      <w:proofErr w:type="spellEnd"/>
      <w:r w:rsidRPr="005407AE">
        <w:rPr>
          <w:lang w:val="en-US"/>
        </w:rPr>
        <w:t xml:space="preserve"> pour les </w:t>
      </w:r>
      <w:proofErr w:type="spellStart"/>
      <w:r w:rsidRPr="005407AE">
        <w:rPr>
          <w:lang w:val="en-US"/>
        </w:rPr>
        <w:t>substrats</w:t>
      </w:r>
      <w:proofErr w:type="spellEnd"/>
      <w:r w:rsidRPr="005407AE">
        <w:rPr>
          <w:lang w:val="en-US"/>
        </w:rPr>
        <w:t xml:space="preserve"> très </w:t>
      </w:r>
      <w:proofErr w:type="spellStart"/>
      <w:r w:rsidRPr="005407AE">
        <w:rPr>
          <w:lang w:val="en-US"/>
        </w:rPr>
        <w:t>absorbants</w:t>
      </w:r>
      <w:proofErr w:type="spellEnd"/>
      <w:r w:rsidRPr="005407AE">
        <w:rPr>
          <w:lang w:val="en-US"/>
        </w:rPr>
        <w:t xml:space="preserve"> </w:t>
      </w:r>
      <w:proofErr w:type="spellStart"/>
      <w:r w:rsidRPr="005407AE">
        <w:rPr>
          <w:lang w:val="en-US"/>
        </w:rPr>
        <w:t>ou</w:t>
      </w:r>
      <w:proofErr w:type="spellEnd"/>
      <w:r w:rsidRPr="005407AE">
        <w:rPr>
          <w:lang w:val="en-US"/>
        </w:rPr>
        <w:t xml:space="preserve"> </w:t>
      </w:r>
      <w:proofErr w:type="spellStart"/>
      <w:r w:rsidRPr="005407AE">
        <w:rPr>
          <w:lang w:val="en-US"/>
        </w:rPr>
        <w:t>rugueux</w:t>
      </w:r>
      <w:proofErr w:type="spellEnd"/>
      <w:r w:rsidRPr="005407AE">
        <w:rPr>
          <w:lang w:val="en-US"/>
        </w:rPr>
        <w:t xml:space="preserve">. Après </w:t>
      </w:r>
      <w:proofErr w:type="spellStart"/>
      <w:r w:rsidRPr="005407AE">
        <w:rPr>
          <w:lang w:val="en-US"/>
        </w:rPr>
        <w:t>l'apprêt</w:t>
      </w:r>
      <w:proofErr w:type="spellEnd"/>
      <w:r w:rsidRPr="005407AE">
        <w:rPr>
          <w:lang w:val="en-US"/>
        </w:rPr>
        <w:t xml:space="preserve"> </w:t>
      </w:r>
      <w:proofErr w:type="spellStart"/>
      <w:r w:rsidRPr="005407AE">
        <w:rPr>
          <w:lang w:val="en-US"/>
        </w:rPr>
        <w:t>ou</w:t>
      </w:r>
      <w:proofErr w:type="spellEnd"/>
      <w:r w:rsidRPr="005407AE">
        <w:rPr>
          <w:lang w:val="en-US"/>
        </w:rPr>
        <w:t xml:space="preserve"> la couche de grattoir, </w:t>
      </w:r>
      <w:proofErr w:type="spellStart"/>
      <w:r w:rsidRPr="005407AE">
        <w:rPr>
          <w:lang w:val="en-US"/>
        </w:rPr>
        <w:t>appliquez</w:t>
      </w:r>
      <w:proofErr w:type="spellEnd"/>
      <w:r w:rsidRPr="005407AE">
        <w:rPr>
          <w:lang w:val="en-US"/>
        </w:rPr>
        <w:t xml:space="preserve"> </w:t>
      </w:r>
      <w:proofErr w:type="spellStart"/>
      <w:r w:rsidRPr="005407AE">
        <w:rPr>
          <w:lang w:val="en-US"/>
        </w:rPr>
        <w:t>une</w:t>
      </w:r>
      <w:proofErr w:type="spellEnd"/>
      <w:r w:rsidRPr="005407AE">
        <w:rPr>
          <w:lang w:val="en-US"/>
        </w:rPr>
        <w:t xml:space="preserve"> couche de </w:t>
      </w:r>
      <w:proofErr w:type="spellStart"/>
      <w:r w:rsidRPr="005407AE">
        <w:rPr>
          <w:lang w:val="en-US"/>
        </w:rPr>
        <w:t>Quartzline</w:t>
      </w:r>
      <w:proofErr w:type="spellEnd"/>
      <w:r w:rsidRPr="005407AE">
        <w:rPr>
          <w:lang w:val="en-US"/>
        </w:rPr>
        <w:t xml:space="preserve"> SL-EP </w:t>
      </w:r>
      <w:proofErr w:type="spellStart"/>
      <w:r w:rsidRPr="005407AE">
        <w:rPr>
          <w:lang w:val="en-US"/>
        </w:rPr>
        <w:t>ou</w:t>
      </w:r>
      <w:proofErr w:type="spellEnd"/>
      <w:r w:rsidRPr="005407AE">
        <w:rPr>
          <w:lang w:val="en-US"/>
        </w:rPr>
        <w:t xml:space="preserve"> SL-PU </w:t>
      </w:r>
      <w:proofErr w:type="spellStart"/>
      <w:r w:rsidRPr="005407AE">
        <w:rPr>
          <w:lang w:val="en-US"/>
        </w:rPr>
        <w:t>Scratchcoat</w:t>
      </w:r>
      <w:proofErr w:type="spellEnd"/>
      <w:r w:rsidRPr="005407AE">
        <w:rPr>
          <w:lang w:val="en-US"/>
        </w:rPr>
        <w:t xml:space="preserve">. </w:t>
      </w:r>
      <w:r w:rsidR="001E69C6" w:rsidRPr="005407AE">
        <w:rPr>
          <w:i/>
          <w:iCs/>
          <w:lang w:val="en-US"/>
        </w:rPr>
        <w:t>(</w:t>
      </w:r>
      <w:proofErr w:type="spellStart"/>
      <w:r w:rsidR="001E69C6" w:rsidRPr="005407AE">
        <w:rPr>
          <w:i/>
          <w:iCs/>
          <w:lang w:val="en-US"/>
        </w:rPr>
        <w:t>voir</w:t>
      </w:r>
      <w:proofErr w:type="spellEnd"/>
      <w:r w:rsidR="001E69C6" w:rsidRPr="005407AE">
        <w:rPr>
          <w:i/>
          <w:iCs/>
          <w:lang w:val="en-US"/>
        </w:rPr>
        <w:t xml:space="preserve"> TDS pour plus </w:t>
      </w:r>
      <w:proofErr w:type="spellStart"/>
      <w:r w:rsidR="001E69C6" w:rsidRPr="005407AE">
        <w:rPr>
          <w:i/>
          <w:iCs/>
          <w:lang w:val="en-US"/>
        </w:rPr>
        <w:t>d'informations</w:t>
      </w:r>
      <w:proofErr w:type="spellEnd"/>
      <w:r w:rsidR="001E69C6" w:rsidRPr="005407AE">
        <w:rPr>
          <w:i/>
          <w:iCs/>
          <w:lang w:val="en-US"/>
        </w:rPr>
        <w:t xml:space="preserve">). </w:t>
      </w:r>
      <w:r w:rsidR="002E468E" w:rsidRPr="005407AE">
        <w:rPr>
          <w:lang w:val="en-US"/>
        </w:rPr>
        <w:t xml:space="preserve">Le </w:t>
      </w:r>
      <w:proofErr w:type="spellStart"/>
      <w:r w:rsidR="002E468E" w:rsidRPr="005407AE">
        <w:rPr>
          <w:lang w:val="en-US"/>
        </w:rPr>
        <w:t>substrat</w:t>
      </w:r>
      <w:proofErr w:type="spellEnd"/>
      <w:r w:rsidR="002E468E" w:rsidRPr="005407AE">
        <w:rPr>
          <w:lang w:val="en-US"/>
        </w:rPr>
        <w:t xml:space="preserve"> doit </w:t>
      </w:r>
      <w:proofErr w:type="spellStart"/>
      <w:r w:rsidR="002E468E" w:rsidRPr="005407AE">
        <w:rPr>
          <w:lang w:val="en-US"/>
        </w:rPr>
        <w:t>être</w:t>
      </w:r>
      <w:proofErr w:type="spellEnd"/>
      <w:r w:rsidR="002E468E" w:rsidRPr="005407AE">
        <w:rPr>
          <w:lang w:val="en-US"/>
        </w:rPr>
        <w:t xml:space="preserve"> </w:t>
      </w:r>
      <w:proofErr w:type="spellStart"/>
      <w:r w:rsidR="002E468E" w:rsidRPr="005407AE">
        <w:rPr>
          <w:lang w:val="en-US"/>
        </w:rPr>
        <w:t>complètement</w:t>
      </w:r>
      <w:proofErr w:type="spellEnd"/>
      <w:r w:rsidR="002E468E" w:rsidRPr="005407AE">
        <w:rPr>
          <w:lang w:val="en-US"/>
        </w:rPr>
        <w:t xml:space="preserve"> fermé </w:t>
      </w:r>
      <w:proofErr w:type="spellStart"/>
      <w:r w:rsidR="002E468E" w:rsidRPr="005407AE">
        <w:rPr>
          <w:lang w:val="en-US"/>
        </w:rPr>
        <w:t>avant</w:t>
      </w:r>
      <w:proofErr w:type="spellEnd"/>
      <w:r w:rsidR="002E468E" w:rsidRPr="005407AE">
        <w:rPr>
          <w:lang w:val="en-US"/>
        </w:rPr>
        <w:t xml:space="preserve"> que la couche de </w:t>
      </w:r>
      <w:proofErr w:type="spellStart"/>
      <w:r w:rsidR="002E468E" w:rsidRPr="005407AE">
        <w:rPr>
          <w:lang w:val="en-US"/>
        </w:rPr>
        <w:t>coulage</w:t>
      </w:r>
      <w:proofErr w:type="spellEnd"/>
      <w:r w:rsidR="002E468E" w:rsidRPr="005407AE">
        <w:rPr>
          <w:lang w:val="en-US"/>
        </w:rPr>
        <w:t xml:space="preserve"> </w:t>
      </w:r>
      <w:proofErr w:type="spellStart"/>
      <w:r w:rsidR="002E468E" w:rsidRPr="005407AE">
        <w:rPr>
          <w:lang w:val="en-US"/>
        </w:rPr>
        <w:t>puisse</w:t>
      </w:r>
      <w:proofErr w:type="spellEnd"/>
      <w:r w:rsidR="002E468E" w:rsidRPr="005407AE">
        <w:rPr>
          <w:lang w:val="en-US"/>
        </w:rPr>
        <w:t xml:space="preserve"> </w:t>
      </w:r>
      <w:proofErr w:type="spellStart"/>
      <w:r w:rsidR="002E468E" w:rsidRPr="005407AE">
        <w:rPr>
          <w:lang w:val="en-US"/>
        </w:rPr>
        <w:t>être</w:t>
      </w:r>
      <w:proofErr w:type="spellEnd"/>
      <w:r w:rsidR="002E468E" w:rsidRPr="005407AE">
        <w:rPr>
          <w:lang w:val="en-US"/>
        </w:rPr>
        <w:t xml:space="preserve"> </w:t>
      </w:r>
      <w:proofErr w:type="spellStart"/>
      <w:r w:rsidR="002E468E" w:rsidRPr="005407AE">
        <w:rPr>
          <w:lang w:val="en-US"/>
        </w:rPr>
        <w:t>appliquée</w:t>
      </w:r>
      <w:proofErr w:type="spellEnd"/>
      <w:r w:rsidR="002E468E" w:rsidRPr="005407AE">
        <w:rPr>
          <w:lang w:val="en-US"/>
        </w:rPr>
        <w:t>.</w:t>
      </w:r>
    </w:p>
    <w:p w14:paraId="27888FB8" w14:textId="5D1775F2" w:rsidR="006C2293" w:rsidRPr="005407AE" w:rsidRDefault="00CA1DFC" w:rsidP="006C2293">
      <w:pPr>
        <w:pStyle w:val="QLtekst"/>
        <w:rPr>
          <w:lang w:val="en-US"/>
        </w:rPr>
      </w:pPr>
      <w:proofErr w:type="spellStart"/>
      <w:r w:rsidRPr="005407AE">
        <w:rPr>
          <w:lang w:val="en-US"/>
        </w:rPr>
        <w:t>Respectez</w:t>
      </w:r>
      <w:proofErr w:type="spellEnd"/>
      <w:r w:rsidRPr="005407AE">
        <w:rPr>
          <w:lang w:val="en-US"/>
        </w:rPr>
        <w:t xml:space="preserve"> les dilatations </w:t>
      </w:r>
      <w:proofErr w:type="spellStart"/>
      <w:r w:rsidRPr="005407AE">
        <w:rPr>
          <w:lang w:val="en-US"/>
        </w:rPr>
        <w:t>existantes</w:t>
      </w:r>
      <w:proofErr w:type="spellEnd"/>
      <w:r w:rsidRPr="005407AE">
        <w:rPr>
          <w:lang w:val="en-US"/>
        </w:rPr>
        <w:t xml:space="preserve">. Si applicable, suivez le </w:t>
      </w:r>
      <w:proofErr w:type="spellStart"/>
      <w:r w:rsidRPr="005407AE">
        <w:rPr>
          <w:lang w:val="en-US"/>
        </w:rPr>
        <w:t>protocole</w:t>
      </w:r>
      <w:proofErr w:type="spellEnd"/>
      <w:r w:rsidRPr="005407AE">
        <w:rPr>
          <w:lang w:val="en-US"/>
        </w:rPr>
        <w:t xml:space="preserve"> de </w:t>
      </w:r>
      <w:proofErr w:type="spellStart"/>
      <w:r w:rsidRPr="005407AE">
        <w:rPr>
          <w:lang w:val="en-US"/>
        </w:rPr>
        <w:t>démarrage</w:t>
      </w:r>
      <w:proofErr w:type="spellEnd"/>
      <w:r w:rsidRPr="005407AE">
        <w:rPr>
          <w:lang w:val="en-US"/>
        </w:rPr>
        <w:t xml:space="preserve"> pour le </w:t>
      </w:r>
      <w:proofErr w:type="spellStart"/>
      <w:r w:rsidRPr="005407AE">
        <w:rPr>
          <w:lang w:val="en-US"/>
        </w:rPr>
        <w:t>chauffage</w:t>
      </w:r>
      <w:proofErr w:type="spellEnd"/>
      <w:r w:rsidRPr="005407AE">
        <w:rPr>
          <w:lang w:val="en-US"/>
        </w:rPr>
        <w:t xml:space="preserve"> par le sol.</w:t>
      </w:r>
    </w:p>
    <w:p w14:paraId="7E8E50FE" w14:textId="38301A22" w:rsidR="00911C6D" w:rsidRDefault="005407AE" w:rsidP="00911C6D">
      <w:pPr>
        <w:pStyle w:val="QLtitle"/>
      </w:pPr>
      <w:proofErr w:type="gramStart"/>
      <w:r w:rsidRPr="005407AE">
        <w:t>APPLICATION</w:t>
      </w:r>
      <w:r>
        <w:t xml:space="preserve"> </w:t>
      </w:r>
      <w:r w:rsidR="00911C6D" w:rsidRPr="00FA6F46">
        <w:t>:</w:t>
      </w:r>
      <w:proofErr w:type="gramEnd"/>
    </w:p>
    <w:p w14:paraId="34C6245F" w14:textId="706120E5" w:rsidR="00911C6D" w:rsidRPr="00FA6F46" w:rsidRDefault="00911C6D" w:rsidP="00911C6D">
      <w:pPr>
        <w:pStyle w:val="QLtekst"/>
      </w:pPr>
      <w:r w:rsidRPr="00250B1B">
        <w:t xml:space="preserve">Rapport de </w:t>
      </w:r>
      <w:proofErr w:type="gramStart"/>
      <w:r w:rsidRPr="00250B1B">
        <w:t>mélange :</w:t>
      </w:r>
      <w:proofErr w:type="gramEnd"/>
      <w:r w:rsidRPr="00250B1B">
        <w:t xml:space="preserve"> Composante A : Composante B = 77 : 23 (parties en poids).</w:t>
      </w:r>
    </w:p>
    <w:p w14:paraId="2F26BF80" w14:textId="17A4E773" w:rsidR="00911C6D" w:rsidRDefault="00911C6D" w:rsidP="00583F80">
      <w:pPr>
        <w:pStyle w:val="QLtitle"/>
        <w:rPr>
          <w:b w:val="0"/>
          <w:color w:val="000000" w:themeColor="text1"/>
          <w:szCs w:val="16"/>
        </w:rPr>
      </w:pPr>
      <w:proofErr w:type="spellStart"/>
      <w:r w:rsidRPr="005407AE">
        <w:rPr>
          <w:b w:val="0"/>
          <w:color w:val="000000" w:themeColor="text1"/>
          <w:szCs w:val="16"/>
          <w:lang w:val="en-US"/>
        </w:rPr>
        <w:t>Ajoutez</w:t>
      </w:r>
      <w:proofErr w:type="spellEnd"/>
      <w:r w:rsidRPr="005407AE">
        <w:rPr>
          <w:b w:val="0"/>
          <w:color w:val="000000" w:themeColor="text1"/>
          <w:szCs w:val="16"/>
          <w:lang w:val="en-US"/>
        </w:rPr>
        <w:t xml:space="preserve"> </w:t>
      </w:r>
      <w:proofErr w:type="spellStart"/>
      <w:r w:rsidRPr="005407AE">
        <w:rPr>
          <w:b w:val="0"/>
          <w:color w:val="000000" w:themeColor="text1"/>
          <w:szCs w:val="16"/>
          <w:lang w:val="en-US"/>
        </w:rPr>
        <w:t>complètement</w:t>
      </w:r>
      <w:proofErr w:type="spellEnd"/>
      <w:r w:rsidRPr="005407AE">
        <w:rPr>
          <w:b w:val="0"/>
          <w:color w:val="000000" w:themeColor="text1"/>
          <w:szCs w:val="16"/>
          <w:lang w:val="en-US"/>
        </w:rPr>
        <w:t xml:space="preserve"> le </w:t>
      </w:r>
      <w:proofErr w:type="spellStart"/>
      <w:r w:rsidRPr="005407AE">
        <w:rPr>
          <w:b w:val="0"/>
          <w:color w:val="000000" w:themeColor="text1"/>
          <w:szCs w:val="16"/>
          <w:lang w:val="en-US"/>
        </w:rPr>
        <w:t>composant</w:t>
      </w:r>
      <w:proofErr w:type="spellEnd"/>
      <w:r w:rsidRPr="005407AE">
        <w:rPr>
          <w:b w:val="0"/>
          <w:color w:val="000000" w:themeColor="text1"/>
          <w:szCs w:val="16"/>
          <w:lang w:val="en-US"/>
        </w:rPr>
        <w:t xml:space="preserve"> B à A et </w:t>
      </w:r>
      <w:proofErr w:type="spellStart"/>
      <w:r w:rsidRPr="005407AE">
        <w:rPr>
          <w:b w:val="0"/>
          <w:color w:val="000000" w:themeColor="text1"/>
          <w:szCs w:val="16"/>
          <w:lang w:val="en-US"/>
        </w:rPr>
        <w:t>mélangez</w:t>
      </w:r>
      <w:proofErr w:type="spellEnd"/>
      <w:r w:rsidRPr="005407AE">
        <w:rPr>
          <w:b w:val="0"/>
          <w:color w:val="000000" w:themeColor="text1"/>
          <w:szCs w:val="16"/>
          <w:lang w:val="en-US"/>
        </w:rPr>
        <w:t xml:space="preserve"> pendant au </w:t>
      </w:r>
      <w:proofErr w:type="spellStart"/>
      <w:r w:rsidRPr="005407AE">
        <w:rPr>
          <w:b w:val="0"/>
          <w:color w:val="000000" w:themeColor="text1"/>
          <w:szCs w:val="16"/>
          <w:lang w:val="en-US"/>
        </w:rPr>
        <w:t>moins</w:t>
      </w:r>
      <w:proofErr w:type="spellEnd"/>
      <w:r w:rsidRPr="005407AE">
        <w:rPr>
          <w:b w:val="0"/>
          <w:color w:val="000000" w:themeColor="text1"/>
          <w:szCs w:val="16"/>
          <w:lang w:val="en-US"/>
        </w:rPr>
        <w:t xml:space="preserve"> 2 minutes avec un panier de mélange </w:t>
      </w:r>
      <w:proofErr w:type="spellStart"/>
      <w:r w:rsidRPr="005407AE">
        <w:rPr>
          <w:b w:val="0"/>
          <w:color w:val="000000" w:themeColor="text1"/>
          <w:szCs w:val="16"/>
          <w:lang w:val="en-US"/>
        </w:rPr>
        <w:t>Quartzline</w:t>
      </w:r>
      <w:proofErr w:type="spellEnd"/>
      <w:r w:rsidRPr="005407AE">
        <w:rPr>
          <w:b w:val="0"/>
          <w:color w:val="000000" w:themeColor="text1"/>
          <w:szCs w:val="16"/>
          <w:lang w:val="en-US"/>
        </w:rPr>
        <w:t xml:space="preserve"> WK 140 HF à 300–400 tr/min </w:t>
      </w:r>
      <w:proofErr w:type="spellStart"/>
      <w:r w:rsidRPr="005407AE">
        <w:rPr>
          <w:b w:val="0"/>
          <w:color w:val="000000" w:themeColor="text1"/>
          <w:szCs w:val="16"/>
          <w:lang w:val="en-US"/>
        </w:rPr>
        <w:t>jusqu'à</w:t>
      </w:r>
      <w:proofErr w:type="spellEnd"/>
      <w:r w:rsidRPr="005407AE">
        <w:rPr>
          <w:b w:val="0"/>
          <w:color w:val="000000" w:themeColor="text1"/>
          <w:szCs w:val="16"/>
          <w:lang w:val="en-US"/>
        </w:rPr>
        <w:t xml:space="preserve"> </w:t>
      </w:r>
      <w:proofErr w:type="spellStart"/>
      <w:r w:rsidRPr="005407AE">
        <w:rPr>
          <w:b w:val="0"/>
          <w:color w:val="000000" w:themeColor="text1"/>
          <w:szCs w:val="16"/>
          <w:lang w:val="en-US"/>
        </w:rPr>
        <w:t>ce</w:t>
      </w:r>
      <w:proofErr w:type="spellEnd"/>
      <w:r w:rsidRPr="005407AE">
        <w:rPr>
          <w:b w:val="0"/>
          <w:color w:val="000000" w:themeColor="text1"/>
          <w:szCs w:val="16"/>
          <w:lang w:val="en-US"/>
        </w:rPr>
        <w:t xml:space="preserve"> que </w:t>
      </w:r>
      <w:proofErr w:type="spellStart"/>
      <w:r w:rsidRPr="005407AE">
        <w:rPr>
          <w:b w:val="0"/>
          <w:color w:val="000000" w:themeColor="text1"/>
          <w:szCs w:val="16"/>
          <w:lang w:val="en-US"/>
        </w:rPr>
        <w:t>ce</w:t>
      </w:r>
      <w:proofErr w:type="spellEnd"/>
      <w:r w:rsidRPr="005407AE">
        <w:rPr>
          <w:b w:val="0"/>
          <w:color w:val="000000" w:themeColor="text1"/>
          <w:szCs w:val="16"/>
          <w:lang w:val="en-US"/>
        </w:rPr>
        <w:t xml:space="preserve"> </w:t>
      </w:r>
      <w:proofErr w:type="spellStart"/>
      <w:r w:rsidRPr="005407AE">
        <w:rPr>
          <w:b w:val="0"/>
          <w:color w:val="000000" w:themeColor="text1"/>
          <w:szCs w:val="16"/>
          <w:lang w:val="en-US"/>
        </w:rPr>
        <w:t>soit</w:t>
      </w:r>
      <w:proofErr w:type="spellEnd"/>
      <w:r w:rsidRPr="005407AE">
        <w:rPr>
          <w:b w:val="0"/>
          <w:color w:val="000000" w:themeColor="text1"/>
          <w:szCs w:val="16"/>
          <w:lang w:val="en-US"/>
        </w:rPr>
        <w:t xml:space="preserve"> </w:t>
      </w:r>
      <w:proofErr w:type="spellStart"/>
      <w:r w:rsidRPr="005407AE">
        <w:rPr>
          <w:b w:val="0"/>
          <w:color w:val="000000" w:themeColor="text1"/>
          <w:szCs w:val="16"/>
          <w:lang w:val="en-US"/>
        </w:rPr>
        <w:t>homogène</w:t>
      </w:r>
      <w:proofErr w:type="spellEnd"/>
      <w:r w:rsidRPr="005407AE">
        <w:rPr>
          <w:b w:val="0"/>
          <w:color w:val="000000" w:themeColor="text1"/>
          <w:szCs w:val="16"/>
          <w:lang w:val="en-US"/>
        </w:rPr>
        <w:t xml:space="preserve">. </w:t>
      </w:r>
      <w:proofErr w:type="spellStart"/>
      <w:r w:rsidRPr="005407AE">
        <w:rPr>
          <w:b w:val="0"/>
          <w:color w:val="000000" w:themeColor="text1"/>
          <w:szCs w:val="16"/>
          <w:lang w:val="en-US"/>
        </w:rPr>
        <w:t>Versez</w:t>
      </w:r>
      <w:proofErr w:type="spellEnd"/>
      <w:r w:rsidRPr="005407AE">
        <w:rPr>
          <w:b w:val="0"/>
          <w:color w:val="000000" w:themeColor="text1"/>
          <w:szCs w:val="16"/>
          <w:lang w:val="en-US"/>
        </w:rPr>
        <w:t xml:space="preserve"> dans un seau propre et </w:t>
      </w:r>
      <w:proofErr w:type="spellStart"/>
      <w:r w:rsidRPr="005407AE">
        <w:rPr>
          <w:b w:val="0"/>
          <w:color w:val="000000" w:themeColor="text1"/>
          <w:szCs w:val="16"/>
          <w:lang w:val="en-US"/>
        </w:rPr>
        <w:t>mélangez</w:t>
      </w:r>
      <w:proofErr w:type="spellEnd"/>
      <w:r w:rsidRPr="005407AE">
        <w:rPr>
          <w:b w:val="0"/>
          <w:color w:val="000000" w:themeColor="text1"/>
          <w:szCs w:val="16"/>
          <w:lang w:val="en-US"/>
        </w:rPr>
        <w:t xml:space="preserve"> </w:t>
      </w:r>
      <w:proofErr w:type="spellStart"/>
      <w:r w:rsidRPr="005407AE">
        <w:rPr>
          <w:b w:val="0"/>
          <w:color w:val="000000" w:themeColor="text1"/>
          <w:szCs w:val="16"/>
          <w:lang w:val="en-US"/>
        </w:rPr>
        <w:t>intensément</w:t>
      </w:r>
      <w:proofErr w:type="spellEnd"/>
      <w:r w:rsidRPr="005407AE">
        <w:rPr>
          <w:b w:val="0"/>
          <w:color w:val="000000" w:themeColor="text1"/>
          <w:szCs w:val="16"/>
          <w:lang w:val="en-US"/>
        </w:rPr>
        <w:t xml:space="preserve"> pendant encore </w:t>
      </w:r>
      <w:proofErr w:type="spellStart"/>
      <w:r w:rsidRPr="005407AE">
        <w:rPr>
          <w:b w:val="0"/>
          <w:color w:val="000000" w:themeColor="text1"/>
          <w:szCs w:val="16"/>
          <w:lang w:val="en-US"/>
        </w:rPr>
        <w:t>une</w:t>
      </w:r>
      <w:proofErr w:type="spellEnd"/>
      <w:r w:rsidRPr="005407AE">
        <w:rPr>
          <w:b w:val="0"/>
          <w:color w:val="000000" w:themeColor="text1"/>
          <w:szCs w:val="16"/>
          <w:lang w:val="en-US"/>
        </w:rPr>
        <w:t xml:space="preserve"> minute pour </w:t>
      </w:r>
      <w:proofErr w:type="spellStart"/>
      <w:r w:rsidRPr="005407AE">
        <w:rPr>
          <w:b w:val="0"/>
          <w:color w:val="000000" w:themeColor="text1"/>
          <w:szCs w:val="16"/>
          <w:lang w:val="en-US"/>
        </w:rPr>
        <w:t>éviter</w:t>
      </w:r>
      <w:proofErr w:type="spellEnd"/>
      <w:r w:rsidRPr="005407AE">
        <w:rPr>
          <w:b w:val="0"/>
          <w:color w:val="000000" w:themeColor="text1"/>
          <w:szCs w:val="16"/>
          <w:lang w:val="en-US"/>
        </w:rPr>
        <w:t xml:space="preserve"> que les parties non </w:t>
      </w:r>
      <w:proofErr w:type="spellStart"/>
      <w:r w:rsidRPr="005407AE">
        <w:rPr>
          <w:b w:val="0"/>
          <w:color w:val="000000" w:themeColor="text1"/>
          <w:szCs w:val="16"/>
          <w:lang w:val="en-US"/>
        </w:rPr>
        <w:t>mélangées</w:t>
      </w:r>
      <w:proofErr w:type="spellEnd"/>
      <w:r w:rsidRPr="005407AE">
        <w:rPr>
          <w:b w:val="0"/>
          <w:color w:val="000000" w:themeColor="text1"/>
          <w:szCs w:val="16"/>
          <w:lang w:val="en-US"/>
        </w:rPr>
        <w:t xml:space="preserve"> ne </w:t>
      </w:r>
      <w:proofErr w:type="spellStart"/>
      <w:r w:rsidRPr="005407AE">
        <w:rPr>
          <w:b w:val="0"/>
          <w:color w:val="000000" w:themeColor="text1"/>
          <w:szCs w:val="16"/>
          <w:lang w:val="en-US"/>
        </w:rPr>
        <w:t>soient</w:t>
      </w:r>
      <w:proofErr w:type="spellEnd"/>
      <w:r w:rsidRPr="005407AE">
        <w:rPr>
          <w:b w:val="0"/>
          <w:color w:val="000000" w:themeColor="text1"/>
          <w:szCs w:val="16"/>
          <w:lang w:val="en-US"/>
        </w:rPr>
        <w:t xml:space="preserve"> sur le </w:t>
      </w:r>
      <w:proofErr w:type="spellStart"/>
      <w:r w:rsidRPr="005407AE">
        <w:rPr>
          <w:b w:val="0"/>
          <w:color w:val="000000" w:themeColor="text1"/>
          <w:szCs w:val="16"/>
          <w:lang w:val="en-US"/>
        </w:rPr>
        <w:t>mur</w:t>
      </w:r>
      <w:proofErr w:type="spellEnd"/>
      <w:r w:rsidRPr="005407AE">
        <w:rPr>
          <w:b w:val="0"/>
          <w:color w:val="000000" w:themeColor="text1"/>
          <w:szCs w:val="16"/>
          <w:lang w:val="en-US"/>
        </w:rPr>
        <w:t xml:space="preserve"> et le fond. </w:t>
      </w:r>
      <w:proofErr w:type="spellStart"/>
      <w:r w:rsidRPr="002D62A4">
        <w:rPr>
          <w:b w:val="0"/>
          <w:color w:val="000000" w:themeColor="text1"/>
          <w:szCs w:val="16"/>
        </w:rPr>
        <w:t>Évitez</w:t>
      </w:r>
      <w:proofErr w:type="spellEnd"/>
      <w:r w:rsidRPr="002D62A4">
        <w:rPr>
          <w:b w:val="0"/>
          <w:color w:val="000000" w:themeColor="text1"/>
          <w:szCs w:val="16"/>
        </w:rPr>
        <w:t xml:space="preserve"> de </w:t>
      </w:r>
      <w:proofErr w:type="spellStart"/>
      <w:r w:rsidRPr="002D62A4">
        <w:rPr>
          <w:b w:val="0"/>
          <w:color w:val="000000" w:themeColor="text1"/>
          <w:szCs w:val="16"/>
        </w:rPr>
        <w:t>mélanger</w:t>
      </w:r>
      <w:proofErr w:type="spellEnd"/>
      <w:r w:rsidRPr="002D62A4">
        <w:rPr>
          <w:b w:val="0"/>
          <w:color w:val="000000" w:themeColor="text1"/>
          <w:szCs w:val="16"/>
        </w:rPr>
        <w:t xml:space="preserve"> </w:t>
      </w:r>
      <w:proofErr w:type="spellStart"/>
      <w:r w:rsidRPr="002D62A4">
        <w:rPr>
          <w:b w:val="0"/>
          <w:color w:val="000000" w:themeColor="text1"/>
          <w:szCs w:val="16"/>
        </w:rPr>
        <w:t>trop</w:t>
      </w:r>
      <w:proofErr w:type="spellEnd"/>
      <w:r w:rsidRPr="002D62A4">
        <w:rPr>
          <w:b w:val="0"/>
          <w:color w:val="000000" w:themeColor="text1"/>
          <w:szCs w:val="16"/>
        </w:rPr>
        <w:t xml:space="preserve"> vite ou trop longtemps pour </w:t>
      </w:r>
      <w:proofErr w:type="spellStart"/>
      <w:r w:rsidRPr="002D62A4">
        <w:rPr>
          <w:b w:val="0"/>
          <w:color w:val="000000" w:themeColor="text1"/>
          <w:szCs w:val="16"/>
        </w:rPr>
        <w:t>éviter</w:t>
      </w:r>
      <w:proofErr w:type="spellEnd"/>
      <w:r w:rsidRPr="002D62A4">
        <w:rPr>
          <w:b w:val="0"/>
          <w:color w:val="000000" w:themeColor="text1"/>
          <w:szCs w:val="16"/>
        </w:rPr>
        <w:t xml:space="preserve"> </w:t>
      </w:r>
      <w:proofErr w:type="spellStart"/>
      <w:r w:rsidRPr="002D62A4">
        <w:rPr>
          <w:b w:val="0"/>
          <w:color w:val="000000" w:themeColor="text1"/>
          <w:szCs w:val="16"/>
        </w:rPr>
        <w:t>l'emprisonnement</w:t>
      </w:r>
      <w:proofErr w:type="spellEnd"/>
      <w:r w:rsidRPr="002D62A4">
        <w:rPr>
          <w:b w:val="0"/>
          <w:color w:val="000000" w:themeColor="text1"/>
          <w:szCs w:val="16"/>
        </w:rPr>
        <w:t xml:space="preserve"> de </w:t>
      </w:r>
      <w:proofErr w:type="spellStart"/>
      <w:r w:rsidRPr="002D62A4">
        <w:rPr>
          <w:b w:val="0"/>
          <w:color w:val="000000" w:themeColor="text1"/>
          <w:szCs w:val="16"/>
        </w:rPr>
        <w:t>l'air</w:t>
      </w:r>
      <w:proofErr w:type="spellEnd"/>
      <w:r w:rsidRPr="002D62A4">
        <w:rPr>
          <w:b w:val="0"/>
          <w:color w:val="000000" w:themeColor="text1"/>
          <w:szCs w:val="16"/>
        </w:rPr>
        <w:t>.</w:t>
      </w:r>
    </w:p>
    <w:p w14:paraId="189CEBFC" w14:textId="0EE81C41" w:rsidR="00403A50" w:rsidRPr="005407AE" w:rsidRDefault="00403A50" w:rsidP="00583F80">
      <w:pPr>
        <w:pStyle w:val="QLtitle"/>
        <w:rPr>
          <w:b w:val="0"/>
          <w:color w:val="000000" w:themeColor="text1"/>
          <w:szCs w:val="16"/>
          <w:lang w:val="en-US"/>
        </w:rPr>
      </w:pPr>
      <w:proofErr w:type="spellStart"/>
      <w:r w:rsidRPr="005407AE">
        <w:rPr>
          <w:b w:val="0"/>
          <w:color w:val="000000" w:themeColor="text1"/>
          <w:szCs w:val="16"/>
          <w:lang w:val="en-US"/>
        </w:rPr>
        <w:t>Versez</w:t>
      </w:r>
      <w:proofErr w:type="spellEnd"/>
      <w:r w:rsidRPr="005407AE">
        <w:rPr>
          <w:b w:val="0"/>
          <w:color w:val="000000" w:themeColor="text1"/>
          <w:szCs w:val="16"/>
          <w:lang w:val="en-US"/>
        </w:rPr>
        <w:t xml:space="preserve"> le SL-PU UV HD sur le sol et </w:t>
      </w:r>
      <w:proofErr w:type="spellStart"/>
      <w:r w:rsidRPr="005407AE">
        <w:rPr>
          <w:b w:val="0"/>
          <w:color w:val="000000" w:themeColor="text1"/>
          <w:szCs w:val="16"/>
          <w:lang w:val="en-US"/>
        </w:rPr>
        <w:t>étalez</w:t>
      </w:r>
      <w:proofErr w:type="spellEnd"/>
      <w:r w:rsidRPr="005407AE">
        <w:rPr>
          <w:b w:val="0"/>
          <w:color w:val="000000" w:themeColor="text1"/>
          <w:szCs w:val="16"/>
          <w:lang w:val="en-US"/>
        </w:rPr>
        <w:t xml:space="preserve"> </w:t>
      </w:r>
      <w:proofErr w:type="spellStart"/>
      <w:r w:rsidRPr="005407AE">
        <w:rPr>
          <w:b w:val="0"/>
          <w:color w:val="000000" w:themeColor="text1"/>
          <w:szCs w:val="16"/>
          <w:lang w:val="en-US"/>
        </w:rPr>
        <w:t>uniformément</w:t>
      </w:r>
      <w:proofErr w:type="spellEnd"/>
      <w:r w:rsidRPr="005407AE">
        <w:rPr>
          <w:b w:val="0"/>
          <w:color w:val="000000" w:themeColor="text1"/>
          <w:szCs w:val="16"/>
          <w:lang w:val="en-US"/>
        </w:rPr>
        <w:t xml:space="preserve"> avec </w:t>
      </w:r>
      <w:proofErr w:type="spellStart"/>
      <w:r w:rsidRPr="005407AE">
        <w:rPr>
          <w:b w:val="0"/>
          <w:color w:val="000000" w:themeColor="text1"/>
          <w:szCs w:val="16"/>
          <w:lang w:val="en-US"/>
        </w:rPr>
        <w:t>une</w:t>
      </w:r>
      <w:proofErr w:type="spellEnd"/>
      <w:r w:rsidRPr="005407AE">
        <w:rPr>
          <w:b w:val="0"/>
          <w:color w:val="000000" w:themeColor="text1"/>
          <w:szCs w:val="16"/>
          <w:lang w:val="en-US"/>
        </w:rPr>
        <w:t xml:space="preserve"> </w:t>
      </w:r>
      <w:proofErr w:type="spellStart"/>
      <w:r w:rsidRPr="005407AE">
        <w:rPr>
          <w:b w:val="0"/>
          <w:color w:val="000000" w:themeColor="text1"/>
          <w:szCs w:val="16"/>
          <w:lang w:val="en-US"/>
        </w:rPr>
        <w:t>truelle</w:t>
      </w:r>
      <w:proofErr w:type="spellEnd"/>
      <w:r w:rsidRPr="005407AE">
        <w:rPr>
          <w:b w:val="0"/>
          <w:color w:val="000000" w:themeColor="text1"/>
          <w:szCs w:val="16"/>
          <w:lang w:val="en-US"/>
        </w:rPr>
        <w:t xml:space="preserve"> plate. </w:t>
      </w:r>
      <w:proofErr w:type="spellStart"/>
      <w:r w:rsidRPr="005407AE">
        <w:rPr>
          <w:b w:val="0"/>
          <w:color w:val="000000" w:themeColor="text1"/>
          <w:szCs w:val="16"/>
          <w:lang w:val="en-US"/>
        </w:rPr>
        <w:t>Idéalement</w:t>
      </w:r>
      <w:proofErr w:type="spellEnd"/>
      <w:r w:rsidRPr="005407AE">
        <w:rPr>
          <w:b w:val="0"/>
          <w:color w:val="000000" w:themeColor="text1"/>
          <w:szCs w:val="16"/>
          <w:lang w:val="en-US"/>
        </w:rPr>
        <w:t xml:space="preserve">, </w:t>
      </w:r>
      <w:proofErr w:type="spellStart"/>
      <w:r w:rsidRPr="005407AE">
        <w:rPr>
          <w:b w:val="0"/>
          <w:color w:val="000000" w:themeColor="text1"/>
          <w:szCs w:val="16"/>
          <w:lang w:val="en-US"/>
        </w:rPr>
        <w:t>appliquez</w:t>
      </w:r>
      <w:proofErr w:type="spellEnd"/>
      <w:r w:rsidRPr="005407AE">
        <w:rPr>
          <w:b w:val="0"/>
          <w:color w:val="000000" w:themeColor="text1"/>
          <w:szCs w:val="16"/>
          <w:lang w:val="en-US"/>
        </w:rPr>
        <w:t xml:space="preserve"> le </w:t>
      </w:r>
      <w:proofErr w:type="spellStart"/>
      <w:r w:rsidRPr="005407AE">
        <w:rPr>
          <w:b w:val="0"/>
          <w:color w:val="000000" w:themeColor="text1"/>
          <w:szCs w:val="16"/>
          <w:lang w:val="en-US"/>
        </w:rPr>
        <w:t>contenu</w:t>
      </w:r>
      <w:proofErr w:type="spellEnd"/>
      <w:r w:rsidRPr="005407AE">
        <w:rPr>
          <w:b w:val="0"/>
          <w:color w:val="000000" w:themeColor="text1"/>
          <w:szCs w:val="16"/>
          <w:lang w:val="en-US"/>
        </w:rPr>
        <w:t xml:space="preserve"> du seau d'un coup, car le </w:t>
      </w:r>
      <w:proofErr w:type="spellStart"/>
      <w:r w:rsidRPr="005407AE">
        <w:rPr>
          <w:b w:val="0"/>
          <w:color w:val="000000" w:themeColor="text1"/>
          <w:szCs w:val="16"/>
          <w:lang w:val="en-US"/>
        </w:rPr>
        <w:t>matériau</w:t>
      </w:r>
      <w:proofErr w:type="spellEnd"/>
      <w:r w:rsidRPr="005407AE">
        <w:rPr>
          <w:b w:val="0"/>
          <w:color w:val="000000" w:themeColor="text1"/>
          <w:szCs w:val="16"/>
          <w:lang w:val="en-US"/>
        </w:rPr>
        <w:t xml:space="preserve"> </w:t>
      </w:r>
      <w:proofErr w:type="spellStart"/>
      <w:r w:rsidRPr="005407AE">
        <w:rPr>
          <w:b w:val="0"/>
          <w:color w:val="000000" w:themeColor="text1"/>
          <w:szCs w:val="16"/>
          <w:lang w:val="en-US"/>
        </w:rPr>
        <w:t>réagit</w:t>
      </w:r>
      <w:proofErr w:type="spellEnd"/>
      <w:r w:rsidRPr="005407AE">
        <w:rPr>
          <w:b w:val="0"/>
          <w:color w:val="000000" w:themeColor="text1"/>
          <w:szCs w:val="16"/>
          <w:lang w:val="en-US"/>
        </w:rPr>
        <w:t xml:space="preserve"> </w:t>
      </w:r>
      <w:proofErr w:type="spellStart"/>
      <w:r w:rsidRPr="005407AE">
        <w:rPr>
          <w:b w:val="0"/>
          <w:color w:val="000000" w:themeColor="text1"/>
          <w:szCs w:val="16"/>
          <w:lang w:val="en-US"/>
        </w:rPr>
        <w:t>rapidement</w:t>
      </w:r>
      <w:proofErr w:type="spellEnd"/>
      <w:r w:rsidRPr="005407AE">
        <w:rPr>
          <w:b w:val="0"/>
          <w:color w:val="000000" w:themeColor="text1"/>
          <w:szCs w:val="16"/>
          <w:lang w:val="en-US"/>
        </w:rPr>
        <w:t xml:space="preserve"> </w:t>
      </w:r>
      <w:proofErr w:type="spellStart"/>
      <w:r w:rsidRPr="005407AE">
        <w:rPr>
          <w:b w:val="0"/>
          <w:color w:val="000000" w:themeColor="text1"/>
          <w:szCs w:val="16"/>
          <w:lang w:val="en-US"/>
        </w:rPr>
        <w:t>lorsqu'il</w:t>
      </w:r>
      <w:proofErr w:type="spellEnd"/>
      <w:r w:rsidRPr="005407AE">
        <w:rPr>
          <w:b w:val="0"/>
          <w:color w:val="000000" w:themeColor="text1"/>
          <w:szCs w:val="16"/>
          <w:lang w:val="en-US"/>
        </w:rPr>
        <w:t xml:space="preserve"> </w:t>
      </w:r>
      <w:proofErr w:type="spellStart"/>
      <w:r w:rsidRPr="005407AE">
        <w:rPr>
          <w:b w:val="0"/>
          <w:color w:val="000000" w:themeColor="text1"/>
          <w:szCs w:val="16"/>
          <w:lang w:val="en-US"/>
        </w:rPr>
        <w:t>est</w:t>
      </w:r>
      <w:proofErr w:type="spellEnd"/>
      <w:r w:rsidRPr="005407AE">
        <w:rPr>
          <w:b w:val="0"/>
          <w:color w:val="000000" w:themeColor="text1"/>
          <w:szCs w:val="16"/>
          <w:lang w:val="en-US"/>
        </w:rPr>
        <w:t xml:space="preserve"> </w:t>
      </w:r>
      <w:proofErr w:type="spellStart"/>
      <w:r w:rsidRPr="005407AE">
        <w:rPr>
          <w:b w:val="0"/>
          <w:color w:val="000000" w:themeColor="text1"/>
          <w:szCs w:val="16"/>
          <w:lang w:val="en-US"/>
        </w:rPr>
        <w:t>laissé</w:t>
      </w:r>
      <w:proofErr w:type="spellEnd"/>
      <w:r w:rsidRPr="005407AE">
        <w:rPr>
          <w:b w:val="0"/>
          <w:color w:val="000000" w:themeColor="text1"/>
          <w:szCs w:val="16"/>
          <w:lang w:val="en-US"/>
        </w:rPr>
        <w:t xml:space="preserve"> dans le seau.</w:t>
      </w:r>
    </w:p>
    <w:p w14:paraId="6DBCD2A1" w14:textId="77777777" w:rsidR="000E2B43" w:rsidRPr="005407AE" w:rsidRDefault="000E2B43" w:rsidP="00583F80">
      <w:pPr>
        <w:pStyle w:val="QLtitle"/>
        <w:rPr>
          <w:b w:val="0"/>
          <w:color w:val="000000" w:themeColor="text1"/>
          <w:szCs w:val="16"/>
          <w:lang w:val="en-US"/>
        </w:rPr>
      </w:pPr>
    </w:p>
    <w:p w14:paraId="51BBCFB7" w14:textId="77777777" w:rsidR="00250B1B" w:rsidRPr="005407AE" w:rsidRDefault="00250B1B" w:rsidP="00972F9E">
      <w:pPr>
        <w:pStyle w:val="QLtitle"/>
        <w:rPr>
          <w:lang w:val="en-US"/>
        </w:rPr>
      </w:pPr>
    </w:p>
    <w:p w14:paraId="06812951" w14:textId="4A7A5280" w:rsidR="003A4C36" w:rsidRPr="00972F9E" w:rsidRDefault="003A4C36" w:rsidP="00972F9E">
      <w:pPr>
        <w:pStyle w:val="QLtitle"/>
      </w:pPr>
      <w:proofErr w:type="gramStart"/>
      <w:r w:rsidRPr="00972F9E">
        <w:t>CARACTÉRISTIQUES :</w:t>
      </w:r>
      <w:proofErr w:type="gramEnd"/>
      <w:r w:rsidRPr="00972F9E">
        <w:t xml:space="preserve"> </w:t>
      </w:r>
    </w:p>
    <w:tbl>
      <w:tblPr>
        <w:tblStyle w:val="QuartzlineZijkant"/>
        <w:tblW w:w="0" w:type="auto"/>
        <w:tblLook w:val="04A0" w:firstRow="1" w:lastRow="0" w:firstColumn="1" w:lastColumn="0" w:noHBand="0" w:noVBand="1"/>
      </w:tblPr>
      <w:tblGrid>
        <w:gridCol w:w="2551"/>
      </w:tblGrid>
      <w:tr w:rsidR="005407AE" w:rsidRPr="00FA6F46" w14:paraId="53775164" w14:textId="77777777" w:rsidTr="00617905">
        <w:tc>
          <w:tcPr>
            <w:tcW w:w="3119" w:type="dxa"/>
          </w:tcPr>
          <w:p w14:paraId="47423EFD" w14:textId="376DA607" w:rsidR="003A4C36" w:rsidRPr="00FA6F46" w:rsidRDefault="00B7792F" w:rsidP="00617905">
            <w:pPr>
              <w:rPr>
                <w:rFonts w:ascii="Lato" w:hAnsi="Lato"/>
                <w:sz w:val="16"/>
                <w:szCs w:val="22"/>
              </w:rPr>
            </w:pPr>
            <w:proofErr w:type="spellStart"/>
            <w:r w:rsidRPr="00B7792F">
              <w:rPr>
                <w:rFonts w:ascii="Lato" w:hAnsi="Lato"/>
                <w:sz w:val="16"/>
                <w:szCs w:val="22"/>
              </w:rPr>
              <w:t>Flexible</w:t>
            </w:r>
            <w:proofErr w:type="spellEnd"/>
            <w:r w:rsidRPr="00B7792F">
              <w:rPr>
                <w:rFonts w:ascii="Lato" w:hAnsi="Lato"/>
                <w:sz w:val="16"/>
                <w:szCs w:val="22"/>
              </w:rPr>
              <w:t xml:space="preserve"> et </w:t>
            </w:r>
            <w:proofErr w:type="spellStart"/>
            <w:r w:rsidRPr="00B7792F">
              <w:rPr>
                <w:rFonts w:ascii="Lato" w:hAnsi="Lato"/>
                <w:sz w:val="16"/>
                <w:szCs w:val="22"/>
              </w:rPr>
              <w:t>élastique</w:t>
            </w:r>
            <w:proofErr w:type="spellEnd"/>
          </w:p>
        </w:tc>
      </w:tr>
      <w:tr w:rsidR="005407AE" w:rsidRPr="003A4C36" w14:paraId="263E6579" w14:textId="77777777" w:rsidTr="00617905">
        <w:tc>
          <w:tcPr>
            <w:tcW w:w="3119" w:type="dxa"/>
          </w:tcPr>
          <w:p w14:paraId="237A4F3C" w14:textId="6B936C7C" w:rsidR="003A4C36" w:rsidRPr="00FA6F46" w:rsidRDefault="00B7792F" w:rsidP="00617905">
            <w:pPr>
              <w:rPr>
                <w:rFonts w:ascii="Lato" w:hAnsi="Lato"/>
                <w:sz w:val="16"/>
                <w:szCs w:val="22"/>
              </w:rPr>
            </w:pPr>
            <w:proofErr w:type="spellStart"/>
            <w:r w:rsidRPr="00B7792F">
              <w:rPr>
                <w:rFonts w:ascii="Lato" w:hAnsi="Lato"/>
                <w:sz w:val="16"/>
                <w:szCs w:val="22"/>
              </w:rPr>
              <w:t>Aliphatique</w:t>
            </w:r>
            <w:proofErr w:type="spellEnd"/>
          </w:p>
        </w:tc>
      </w:tr>
      <w:tr w:rsidR="005407AE" w:rsidRPr="00FA6F46" w14:paraId="7F799415" w14:textId="77777777" w:rsidTr="00617905">
        <w:tc>
          <w:tcPr>
            <w:tcW w:w="3119" w:type="dxa"/>
          </w:tcPr>
          <w:p w14:paraId="42C7A108" w14:textId="7C6E2A49" w:rsidR="003A4C36" w:rsidRPr="00FA6F46" w:rsidRDefault="000E3EE5" w:rsidP="00617905">
            <w:pPr>
              <w:rPr>
                <w:rFonts w:ascii="Lato" w:hAnsi="Lato"/>
                <w:sz w:val="16"/>
                <w:szCs w:val="22"/>
              </w:rPr>
            </w:pPr>
            <w:r>
              <w:rPr>
                <w:rFonts w:ascii="Lato" w:hAnsi="Lato"/>
                <w:sz w:val="16"/>
                <w:szCs w:val="22"/>
              </w:rPr>
              <w:t>Étanche au liquide</w:t>
            </w:r>
          </w:p>
        </w:tc>
      </w:tr>
      <w:tr w:rsidR="005407AE" w:rsidRPr="00FA6F46" w14:paraId="1969CBC1" w14:textId="77777777" w:rsidTr="00617905">
        <w:tc>
          <w:tcPr>
            <w:tcW w:w="3119" w:type="dxa"/>
          </w:tcPr>
          <w:p w14:paraId="7632E435" w14:textId="10345EB2" w:rsidR="003A4C36" w:rsidRPr="00FA6F46" w:rsidRDefault="00B7792F" w:rsidP="00617905">
            <w:pPr>
              <w:rPr>
                <w:rFonts w:ascii="Lato" w:hAnsi="Lato"/>
                <w:sz w:val="16"/>
                <w:szCs w:val="22"/>
              </w:rPr>
            </w:pPr>
            <w:r w:rsidRPr="00B7792F">
              <w:rPr>
                <w:rFonts w:ascii="Lato" w:hAnsi="Lato"/>
                <w:sz w:val="16"/>
                <w:szCs w:val="22"/>
              </w:rPr>
              <w:t xml:space="preserve">Sans </w:t>
            </w:r>
            <w:proofErr w:type="spellStart"/>
            <w:r w:rsidRPr="00B7792F">
              <w:rPr>
                <w:rFonts w:ascii="Lato" w:hAnsi="Lato"/>
                <w:sz w:val="16"/>
                <w:szCs w:val="22"/>
              </w:rPr>
              <w:t>solvant</w:t>
            </w:r>
            <w:proofErr w:type="spellEnd"/>
          </w:p>
        </w:tc>
      </w:tr>
      <w:tr w:rsidR="005407AE" w:rsidRPr="005407AE" w14:paraId="30A39FC0" w14:textId="77777777" w:rsidTr="00617905">
        <w:tc>
          <w:tcPr>
            <w:tcW w:w="3119" w:type="dxa"/>
          </w:tcPr>
          <w:p w14:paraId="23453233" w14:textId="4FE91E1F" w:rsidR="00B7792F" w:rsidRPr="005407AE" w:rsidRDefault="00B7792F" w:rsidP="00B7792F">
            <w:pPr>
              <w:rPr>
                <w:rFonts w:ascii="Lato" w:hAnsi="Lato"/>
                <w:sz w:val="16"/>
                <w:szCs w:val="22"/>
                <w:lang w:val="en-US"/>
              </w:rPr>
            </w:pPr>
            <w:r w:rsidRPr="005407AE">
              <w:rPr>
                <w:rFonts w:ascii="Lato" w:hAnsi="Lato"/>
                <w:sz w:val="16"/>
                <w:szCs w:val="22"/>
                <w:lang w:val="en-US"/>
              </w:rPr>
              <w:t xml:space="preserve">Bonne </w:t>
            </w:r>
            <w:proofErr w:type="spellStart"/>
            <w:r w:rsidRPr="005407AE">
              <w:rPr>
                <w:rFonts w:ascii="Lato" w:hAnsi="Lato"/>
                <w:sz w:val="16"/>
                <w:szCs w:val="22"/>
                <w:lang w:val="en-US"/>
              </w:rPr>
              <w:t>résistance</w:t>
            </w:r>
            <w:proofErr w:type="spellEnd"/>
            <w:r w:rsidRPr="005407AE">
              <w:rPr>
                <w:rFonts w:ascii="Lato" w:hAnsi="Lato"/>
                <w:sz w:val="16"/>
                <w:szCs w:val="22"/>
                <w:lang w:val="en-US"/>
              </w:rPr>
              <w:t xml:space="preserve"> </w:t>
            </w:r>
            <w:proofErr w:type="spellStart"/>
            <w:r w:rsidRPr="005407AE">
              <w:rPr>
                <w:rFonts w:ascii="Lato" w:hAnsi="Lato"/>
                <w:sz w:val="16"/>
                <w:szCs w:val="22"/>
                <w:lang w:val="en-US"/>
              </w:rPr>
              <w:t>chimique</w:t>
            </w:r>
            <w:proofErr w:type="spellEnd"/>
            <w:r w:rsidRPr="005407AE">
              <w:rPr>
                <w:rFonts w:ascii="Lato" w:hAnsi="Lato"/>
                <w:sz w:val="16"/>
                <w:szCs w:val="22"/>
                <w:lang w:val="en-US"/>
              </w:rPr>
              <w:t xml:space="preserve"> et </w:t>
            </w:r>
            <w:proofErr w:type="spellStart"/>
            <w:r w:rsidRPr="005407AE">
              <w:rPr>
                <w:rFonts w:ascii="Lato" w:hAnsi="Lato"/>
                <w:sz w:val="16"/>
                <w:szCs w:val="22"/>
                <w:lang w:val="en-US"/>
              </w:rPr>
              <w:t>mécanique</w:t>
            </w:r>
            <w:proofErr w:type="spellEnd"/>
          </w:p>
        </w:tc>
      </w:tr>
    </w:tbl>
    <w:p w14:paraId="2B10956D" w14:textId="77777777" w:rsidR="003A4C36" w:rsidRPr="00FA6F46" w:rsidRDefault="003A4C36" w:rsidP="00583F80">
      <w:pPr>
        <w:pStyle w:val="QLtitle"/>
      </w:pPr>
      <w:r w:rsidRPr="00FA6F46">
        <w:t xml:space="preserve">CARACTÉRISTIQUES </w:t>
      </w:r>
      <w:proofErr w:type="gramStart"/>
      <w:r w:rsidRPr="00FA6F46">
        <w:t>TECHNIQUES :</w:t>
      </w:r>
      <w:proofErr w:type="gramEnd"/>
    </w:p>
    <w:tbl>
      <w:tblPr>
        <w:tblStyle w:val="QuartzlineZijkant"/>
        <w:tblW w:w="2552" w:type="dxa"/>
        <w:tblBorders>
          <w:insideH w:val="single" w:sz="4" w:space="0" w:color="auto"/>
        </w:tblBorders>
        <w:tblLook w:val="04A0" w:firstRow="1" w:lastRow="0" w:firstColumn="1" w:lastColumn="0" w:noHBand="0" w:noVBand="1"/>
      </w:tblPr>
      <w:tblGrid>
        <w:gridCol w:w="1418"/>
        <w:gridCol w:w="66"/>
        <w:gridCol w:w="147"/>
        <w:gridCol w:w="64"/>
        <w:gridCol w:w="196"/>
        <w:gridCol w:w="94"/>
        <w:gridCol w:w="567"/>
      </w:tblGrid>
      <w:tr w:rsidR="00D12D07" w:rsidRPr="00FA6F46" w14:paraId="1494B0A1" w14:textId="77777777" w:rsidTr="008E150E">
        <w:tc>
          <w:tcPr>
            <w:tcW w:w="1418" w:type="dxa"/>
          </w:tcPr>
          <w:p w14:paraId="17E21C0D" w14:textId="77777777" w:rsidR="008E150E" w:rsidRDefault="00B7792F" w:rsidP="00617905">
            <w:pPr>
              <w:rPr>
                <w:rFonts w:ascii="Lato" w:hAnsi="Lato"/>
                <w:sz w:val="16"/>
                <w:szCs w:val="22"/>
                <w:vertAlign w:val="superscript"/>
              </w:rPr>
            </w:pPr>
            <w:r w:rsidRPr="00B7792F">
              <w:rPr>
                <w:rFonts w:ascii="Lato" w:hAnsi="Lato"/>
                <w:sz w:val="16"/>
                <w:szCs w:val="22"/>
              </w:rPr>
              <w:t>Viscosité</w:t>
            </w:r>
            <w:r w:rsidRPr="005407AE">
              <w:rPr>
                <w:rFonts w:ascii="Lato" w:hAnsi="Lato"/>
                <w:sz w:val="16"/>
                <w:szCs w:val="22"/>
                <w:vertAlign w:val="superscript"/>
              </w:rPr>
              <w:t>1</w:t>
            </w:r>
          </w:p>
          <w:p w14:paraId="7F53916A" w14:textId="435E68AA" w:rsidR="003A4C36" w:rsidRPr="00FA6F46" w:rsidRDefault="00B7792F" w:rsidP="00617905">
            <w:pPr>
              <w:rPr>
                <w:rFonts w:ascii="Lato" w:hAnsi="Lato"/>
                <w:sz w:val="16"/>
                <w:szCs w:val="22"/>
              </w:rPr>
            </w:pPr>
            <w:r w:rsidRPr="000E3EE5">
              <w:rPr>
                <w:rFonts w:ascii="Lato" w:hAnsi="Lato"/>
              </w:rPr>
              <w:t xml:space="preserve"> </w:t>
            </w:r>
            <w:r w:rsidRPr="000E3EE5">
              <w:rPr>
                <w:rFonts w:ascii="Lato" w:hAnsi="Lato"/>
                <w:sz w:val="13"/>
                <w:szCs w:val="20"/>
              </w:rPr>
              <w:t>(mPa.s)</w:t>
            </w:r>
          </w:p>
        </w:tc>
        <w:tc>
          <w:tcPr>
            <w:tcW w:w="1134" w:type="dxa"/>
            <w:gridSpan w:val="6"/>
          </w:tcPr>
          <w:p w14:paraId="43FE79D5" w14:textId="6B367217" w:rsidR="003A4C36" w:rsidRPr="00FA6F46" w:rsidRDefault="001C4CA6" w:rsidP="00CA1DFC">
            <w:pPr>
              <w:jc w:val="right"/>
              <w:rPr>
                <w:rFonts w:ascii="Lato" w:hAnsi="Lato"/>
                <w:sz w:val="16"/>
                <w:szCs w:val="22"/>
              </w:rPr>
            </w:pPr>
            <w:r>
              <w:rPr>
                <w:rFonts w:ascii="Lato" w:hAnsi="Lato"/>
                <w:sz w:val="16"/>
                <w:szCs w:val="22"/>
              </w:rPr>
              <w:t>3000 – 3500</w:t>
            </w:r>
          </w:p>
        </w:tc>
      </w:tr>
      <w:tr w:rsidR="00D12D07" w:rsidRPr="00FA6F46" w14:paraId="17412F30" w14:textId="77777777" w:rsidTr="008E150E">
        <w:tc>
          <w:tcPr>
            <w:tcW w:w="1484" w:type="dxa"/>
            <w:gridSpan w:val="2"/>
          </w:tcPr>
          <w:p w14:paraId="30A928D7" w14:textId="17FAACE7" w:rsidR="003A4C36" w:rsidRPr="00FA6F46" w:rsidRDefault="00B7792F" w:rsidP="00617905">
            <w:pPr>
              <w:rPr>
                <w:rFonts w:ascii="Lato" w:hAnsi="Lato"/>
                <w:sz w:val="16"/>
                <w:szCs w:val="22"/>
              </w:rPr>
            </w:pPr>
            <w:r w:rsidRPr="00B7792F">
              <w:rPr>
                <w:rFonts w:ascii="Lato" w:hAnsi="Lato"/>
                <w:sz w:val="16"/>
                <w:szCs w:val="22"/>
              </w:rPr>
              <w:t>Dureté du rivage</w:t>
            </w:r>
            <w:r w:rsidRPr="005407AE">
              <w:rPr>
                <w:rFonts w:ascii="Lato" w:hAnsi="Lato"/>
                <w:sz w:val="16"/>
                <w:szCs w:val="22"/>
                <w:vertAlign w:val="superscript"/>
              </w:rPr>
              <w:t>2</w:t>
            </w:r>
          </w:p>
        </w:tc>
        <w:tc>
          <w:tcPr>
            <w:tcW w:w="1068" w:type="dxa"/>
            <w:gridSpan w:val="5"/>
          </w:tcPr>
          <w:p w14:paraId="649084BD" w14:textId="0F016693" w:rsidR="003A4C36" w:rsidRPr="00FA6F46" w:rsidRDefault="00B7792F" w:rsidP="00CA1DFC">
            <w:pPr>
              <w:jc w:val="right"/>
              <w:rPr>
                <w:rFonts w:ascii="Lato" w:hAnsi="Lato"/>
                <w:sz w:val="16"/>
                <w:szCs w:val="22"/>
              </w:rPr>
            </w:pPr>
            <w:r w:rsidRPr="00B7792F">
              <w:rPr>
                <w:rFonts w:ascii="Lato" w:hAnsi="Lato"/>
                <w:sz w:val="16"/>
                <w:szCs w:val="22"/>
              </w:rPr>
              <w:t>&gt; D50</w:t>
            </w:r>
          </w:p>
        </w:tc>
      </w:tr>
      <w:tr w:rsidR="00D12D07" w:rsidRPr="00FA6F46" w14:paraId="78587593" w14:textId="77777777" w:rsidTr="008E150E">
        <w:tc>
          <w:tcPr>
            <w:tcW w:w="1695" w:type="dxa"/>
            <w:gridSpan w:val="4"/>
          </w:tcPr>
          <w:p w14:paraId="3DD0453E" w14:textId="153A1AF0" w:rsidR="003A4C36" w:rsidRPr="00FA6F46" w:rsidRDefault="00B7792F" w:rsidP="00617905">
            <w:pPr>
              <w:rPr>
                <w:rFonts w:ascii="Lato" w:hAnsi="Lato"/>
                <w:sz w:val="16"/>
                <w:szCs w:val="22"/>
              </w:rPr>
            </w:pPr>
            <w:r w:rsidRPr="00B7792F">
              <w:rPr>
                <w:rFonts w:ascii="Lato" w:hAnsi="Lato"/>
                <w:sz w:val="16"/>
                <w:szCs w:val="22"/>
              </w:rPr>
              <w:t>Conductivité électrique</w:t>
            </w:r>
          </w:p>
        </w:tc>
        <w:tc>
          <w:tcPr>
            <w:tcW w:w="857" w:type="dxa"/>
            <w:gridSpan w:val="3"/>
          </w:tcPr>
          <w:p w14:paraId="019626BB" w14:textId="475C5DB0" w:rsidR="003A4C36" w:rsidRPr="00FA6F46" w:rsidRDefault="00B7792F" w:rsidP="00250B1B">
            <w:pPr>
              <w:jc w:val="right"/>
              <w:rPr>
                <w:rFonts w:ascii="Lato" w:hAnsi="Lato"/>
                <w:sz w:val="16"/>
                <w:szCs w:val="22"/>
              </w:rPr>
            </w:pPr>
            <w:r w:rsidRPr="00B7792F">
              <w:rPr>
                <w:rFonts w:ascii="Lato" w:hAnsi="Lato"/>
                <w:sz w:val="16"/>
                <w:szCs w:val="22"/>
              </w:rPr>
              <w:t>Isolation</w:t>
            </w:r>
          </w:p>
        </w:tc>
      </w:tr>
      <w:tr w:rsidR="00B7792F" w:rsidRPr="00FA6F46" w14:paraId="193211F9" w14:textId="77777777" w:rsidTr="008E150E">
        <w:tc>
          <w:tcPr>
            <w:tcW w:w="1891" w:type="dxa"/>
            <w:gridSpan w:val="5"/>
          </w:tcPr>
          <w:p w14:paraId="79B9ED73" w14:textId="2FC13825" w:rsidR="00B7792F" w:rsidRPr="00B7792F" w:rsidRDefault="00B7792F" w:rsidP="00617905">
            <w:pPr>
              <w:rPr>
                <w:rFonts w:ascii="Lato" w:hAnsi="Lato"/>
                <w:sz w:val="16"/>
                <w:szCs w:val="22"/>
              </w:rPr>
            </w:pPr>
            <w:r w:rsidRPr="00B7792F">
              <w:rPr>
                <w:rFonts w:ascii="Lato" w:hAnsi="Lato"/>
                <w:sz w:val="16"/>
                <w:szCs w:val="22"/>
              </w:rPr>
              <w:t>Densité</w:t>
            </w:r>
            <w:r w:rsidRPr="005407AE">
              <w:rPr>
                <w:rFonts w:ascii="Lato" w:hAnsi="Lato"/>
                <w:sz w:val="16"/>
                <w:szCs w:val="22"/>
                <w:vertAlign w:val="superscript"/>
              </w:rPr>
              <w:t>3</w:t>
            </w:r>
            <w:r w:rsidRPr="00B7792F">
              <w:rPr>
                <w:rFonts w:ascii="Lato" w:hAnsi="Lato"/>
                <w:sz w:val="16"/>
                <w:szCs w:val="22"/>
              </w:rPr>
              <w:t xml:space="preserve"> </w:t>
            </w:r>
            <w:r w:rsidRPr="000E3EE5">
              <w:rPr>
                <w:rFonts w:ascii="Lato" w:hAnsi="Lato"/>
                <w:sz w:val="13"/>
                <w:szCs w:val="20"/>
              </w:rPr>
              <w:t>(g/cm</w:t>
            </w:r>
            <w:r w:rsidRPr="005407AE">
              <w:rPr>
                <w:rFonts w:ascii="Lato" w:hAnsi="Lato"/>
                <w:sz w:val="13"/>
                <w:szCs w:val="20"/>
                <w:vertAlign w:val="superscript"/>
              </w:rPr>
              <w:t>3</w:t>
            </w:r>
            <w:r w:rsidRPr="000E3EE5">
              <w:rPr>
                <w:rFonts w:ascii="Lato" w:hAnsi="Lato"/>
                <w:sz w:val="13"/>
                <w:szCs w:val="20"/>
              </w:rPr>
              <w:t>)</w:t>
            </w:r>
          </w:p>
        </w:tc>
        <w:tc>
          <w:tcPr>
            <w:tcW w:w="661" w:type="dxa"/>
            <w:gridSpan w:val="2"/>
          </w:tcPr>
          <w:p w14:paraId="6CD742FF" w14:textId="4A700EA9" w:rsidR="00B7792F" w:rsidRPr="00B7792F" w:rsidRDefault="00B7792F" w:rsidP="00250B1B">
            <w:pPr>
              <w:jc w:val="right"/>
              <w:rPr>
                <w:rFonts w:ascii="Lato" w:hAnsi="Lato"/>
                <w:sz w:val="16"/>
                <w:szCs w:val="22"/>
              </w:rPr>
            </w:pPr>
            <w:r w:rsidRPr="00B7792F">
              <w:rPr>
                <w:rFonts w:ascii="Lato" w:hAnsi="Lato"/>
                <w:sz w:val="16"/>
                <w:szCs w:val="22"/>
              </w:rPr>
              <w:t>1,55</w:t>
            </w:r>
          </w:p>
        </w:tc>
      </w:tr>
      <w:tr w:rsidR="001C4CA6" w:rsidRPr="001C4CA6" w14:paraId="59C6C60B" w14:textId="77777777" w:rsidTr="000E3EE5">
        <w:tc>
          <w:tcPr>
            <w:tcW w:w="1985" w:type="dxa"/>
            <w:gridSpan w:val="6"/>
          </w:tcPr>
          <w:p w14:paraId="5ADE5FFA" w14:textId="19B1B872" w:rsidR="001C4CA6" w:rsidRPr="001C4CA6" w:rsidRDefault="001C4CA6" w:rsidP="00617905">
            <w:pPr>
              <w:rPr>
                <w:rFonts w:ascii="Lato" w:hAnsi="Lato"/>
                <w:sz w:val="16"/>
                <w:szCs w:val="22"/>
                <w:lang w:val="en-US"/>
              </w:rPr>
            </w:pPr>
            <w:proofErr w:type="spellStart"/>
            <w:r w:rsidRPr="005407AE">
              <w:rPr>
                <w:rFonts w:ascii="Lato" w:hAnsi="Lato"/>
                <w:sz w:val="16"/>
                <w:szCs w:val="22"/>
                <w:lang w:val="en-US"/>
              </w:rPr>
              <w:t>Résistance</w:t>
            </w:r>
            <w:proofErr w:type="spellEnd"/>
            <w:r w:rsidRPr="005407AE">
              <w:rPr>
                <w:rFonts w:ascii="Lato" w:hAnsi="Lato"/>
                <w:sz w:val="16"/>
                <w:szCs w:val="22"/>
                <w:lang w:val="en-US"/>
              </w:rPr>
              <w:t xml:space="preserve"> à la traction</w:t>
            </w:r>
            <w:r w:rsidRPr="005407AE">
              <w:rPr>
                <w:rFonts w:ascii="Lato" w:hAnsi="Lato"/>
                <w:sz w:val="16"/>
                <w:szCs w:val="22"/>
                <w:vertAlign w:val="superscript"/>
                <w:lang w:val="en-US"/>
              </w:rPr>
              <w:t>4</w:t>
            </w:r>
            <w:r w:rsidRPr="005407AE">
              <w:rPr>
                <w:rFonts w:ascii="Lato" w:hAnsi="Lato"/>
                <w:sz w:val="16"/>
                <w:szCs w:val="22"/>
                <w:lang w:val="en-US"/>
              </w:rPr>
              <w:t xml:space="preserve"> </w:t>
            </w:r>
            <w:r w:rsidRPr="005407AE">
              <w:rPr>
                <w:rFonts w:ascii="Lato" w:hAnsi="Lato"/>
                <w:sz w:val="13"/>
                <w:szCs w:val="20"/>
                <w:lang w:val="en-US"/>
              </w:rPr>
              <w:t xml:space="preserve">@ 28d (N/mm2) </w:t>
            </w:r>
          </w:p>
        </w:tc>
        <w:tc>
          <w:tcPr>
            <w:tcW w:w="567" w:type="dxa"/>
          </w:tcPr>
          <w:p w14:paraId="2014D1F1" w14:textId="289FD431" w:rsidR="001C4CA6" w:rsidRPr="008E150E" w:rsidRDefault="001C4CA6" w:rsidP="008E150E">
            <w:pPr>
              <w:jc w:val="right"/>
              <w:rPr>
                <w:rFonts w:ascii="Lato" w:hAnsi="Lato"/>
                <w:sz w:val="16"/>
                <w:szCs w:val="22"/>
              </w:rPr>
            </w:pPr>
            <w:r w:rsidRPr="001C4CA6">
              <w:rPr>
                <w:rFonts w:ascii="Lato" w:hAnsi="Lato"/>
                <w:sz w:val="16"/>
                <w:szCs w:val="22"/>
              </w:rPr>
              <w:t>~10</w:t>
            </w:r>
          </w:p>
        </w:tc>
      </w:tr>
      <w:tr w:rsidR="001C4CA6" w:rsidRPr="001C4CA6" w14:paraId="2066FC7A" w14:textId="77777777" w:rsidTr="008E150E">
        <w:tc>
          <w:tcPr>
            <w:tcW w:w="1891" w:type="dxa"/>
            <w:gridSpan w:val="5"/>
          </w:tcPr>
          <w:p w14:paraId="302EEF6F" w14:textId="2744F667" w:rsidR="001C4CA6" w:rsidRPr="001C4CA6" w:rsidRDefault="001C4CA6" w:rsidP="001C4CA6">
            <w:pPr>
              <w:rPr>
                <w:rFonts w:ascii="Lato" w:hAnsi="Lato"/>
                <w:sz w:val="16"/>
                <w:szCs w:val="22"/>
              </w:rPr>
            </w:pPr>
            <w:r w:rsidRPr="001C4CA6">
              <w:rPr>
                <w:rFonts w:ascii="Lato" w:hAnsi="Lato"/>
                <w:sz w:val="16"/>
                <w:szCs w:val="22"/>
              </w:rPr>
              <w:t>Allongement à Fracture</w:t>
            </w:r>
            <w:r w:rsidRPr="005407AE">
              <w:rPr>
                <w:rFonts w:ascii="Lato" w:hAnsi="Lato"/>
                <w:sz w:val="16"/>
                <w:szCs w:val="22"/>
                <w:vertAlign w:val="superscript"/>
              </w:rPr>
              <w:t>4</w:t>
            </w:r>
            <w:r w:rsidRPr="001C4CA6">
              <w:rPr>
                <w:rFonts w:ascii="Lato" w:hAnsi="Lato"/>
                <w:sz w:val="16"/>
                <w:szCs w:val="22"/>
              </w:rPr>
              <w:t xml:space="preserve"> </w:t>
            </w:r>
            <w:r w:rsidRPr="000E3EE5">
              <w:rPr>
                <w:rFonts w:ascii="Lato" w:hAnsi="Lato"/>
                <w:sz w:val="13"/>
                <w:szCs w:val="20"/>
              </w:rPr>
              <w:t xml:space="preserve">@ 28d </w:t>
            </w:r>
            <w:proofErr w:type="gramStart"/>
            <w:r w:rsidRPr="000E3EE5">
              <w:rPr>
                <w:rFonts w:ascii="Lato" w:hAnsi="Lato"/>
                <w:sz w:val="13"/>
                <w:szCs w:val="20"/>
              </w:rPr>
              <w:t>( %</w:t>
            </w:r>
            <w:proofErr w:type="gramEnd"/>
            <w:r w:rsidRPr="000E3EE5">
              <w:rPr>
                <w:rFonts w:ascii="Lato" w:hAnsi="Lato"/>
                <w:sz w:val="13"/>
                <w:szCs w:val="20"/>
              </w:rPr>
              <w:t>)</w:t>
            </w:r>
          </w:p>
        </w:tc>
        <w:tc>
          <w:tcPr>
            <w:tcW w:w="661" w:type="dxa"/>
            <w:gridSpan w:val="2"/>
          </w:tcPr>
          <w:p w14:paraId="13A447E6" w14:textId="1BD209A8" w:rsidR="001C4CA6" w:rsidRPr="008E150E" w:rsidRDefault="001C4CA6" w:rsidP="008E150E">
            <w:pPr>
              <w:jc w:val="right"/>
              <w:rPr>
                <w:rFonts w:ascii="Lato" w:hAnsi="Lato"/>
                <w:sz w:val="16"/>
                <w:szCs w:val="22"/>
              </w:rPr>
            </w:pPr>
            <w:r w:rsidRPr="001C4CA6">
              <w:rPr>
                <w:rFonts w:ascii="Lato" w:hAnsi="Lato"/>
                <w:sz w:val="16"/>
                <w:szCs w:val="22"/>
              </w:rPr>
              <w:t>≥ 65</w:t>
            </w:r>
          </w:p>
        </w:tc>
      </w:tr>
      <w:tr w:rsidR="001C4CA6" w:rsidRPr="001C4CA6" w14:paraId="0D26145E" w14:textId="77777777" w:rsidTr="008E150E">
        <w:tc>
          <w:tcPr>
            <w:tcW w:w="1631" w:type="dxa"/>
            <w:gridSpan w:val="3"/>
          </w:tcPr>
          <w:p w14:paraId="2CA13B32" w14:textId="51FD9AF8" w:rsidR="001C4CA6" w:rsidRPr="001C4CA6" w:rsidRDefault="001C4CA6" w:rsidP="001C4CA6">
            <w:pPr>
              <w:rPr>
                <w:rFonts w:ascii="Lato" w:hAnsi="Lato"/>
                <w:sz w:val="16"/>
                <w:szCs w:val="22"/>
                <w:lang w:val="en-US"/>
              </w:rPr>
            </w:pPr>
            <w:proofErr w:type="spellStart"/>
            <w:r w:rsidRPr="005407AE">
              <w:rPr>
                <w:rFonts w:ascii="Lato" w:hAnsi="Lato"/>
                <w:sz w:val="16"/>
                <w:szCs w:val="22"/>
                <w:lang w:val="en-US"/>
              </w:rPr>
              <w:t>Résistance</w:t>
            </w:r>
            <w:proofErr w:type="spellEnd"/>
            <w:r w:rsidRPr="005407AE">
              <w:rPr>
                <w:rFonts w:ascii="Lato" w:hAnsi="Lato"/>
                <w:sz w:val="16"/>
                <w:szCs w:val="22"/>
                <w:lang w:val="en-US"/>
              </w:rPr>
              <w:t xml:space="preserve"> de la liaison</w:t>
            </w:r>
            <w:r w:rsidRPr="005407AE">
              <w:rPr>
                <w:rFonts w:ascii="Lato" w:hAnsi="Lato"/>
                <w:sz w:val="16"/>
                <w:szCs w:val="22"/>
                <w:vertAlign w:val="superscript"/>
                <w:lang w:val="en-US"/>
              </w:rPr>
              <w:t>5</w:t>
            </w:r>
            <w:r w:rsidRPr="005407AE">
              <w:rPr>
                <w:rFonts w:ascii="Lato" w:hAnsi="Lato"/>
                <w:sz w:val="16"/>
                <w:szCs w:val="22"/>
                <w:lang w:val="en-US"/>
              </w:rPr>
              <w:t xml:space="preserve"> </w:t>
            </w:r>
            <w:r w:rsidRPr="005407AE">
              <w:rPr>
                <w:rFonts w:ascii="Lato" w:hAnsi="Lato"/>
                <w:sz w:val="13"/>
                <w:szCs w:val="20"/>
                <w:lang w:val="en-US"/>
              </w:rPr>
              <w:t>(N/mm</w:t>
            </w:r>
            <w:r w:rsidRPr="005407AE">
              <w:rPr>
                <w:rFonts w:ascii="Lato" w:hAnsi="Lato"/>
                <w:sz w:val="13"/>
                <w:szCs w:val="20"/>
                <w:vertAlign w:val="superscript"/>
                <w:lang w:val="en-US"/>
              </w:rPr>
              <w:t>2</w:t>
            </w:r>
            <w:r w:rsidRPr="005407AE">
              <w:rPr>
                <w:rFonts w:ascii="Lato" w:hAnsi="Lato"/>
                <w:sz w:val="13"/>
                <w:szCs w:val="20"/>
                <w:lang w:val="en-US"/>
              </w:rPr>
              <w:t>)</w:t>
            </w:r>
          </w:p>
        </w:tc>
        <w:tc>
          <w:tcPr>
            <w:tcW w:w="921" w:type="dxa"/>
            <w:gridSpan w:val="4"/>
          </w:tcPr>
          <w:p w14:paraId="6B639B2C" w14:textId="6C218686" w:rsidR="001C4CA6" w:rsidRPr="00B7792F" w:rsidRDefault="001C4CA6" w:rsidP="001C4CA6">
            <w:pPr>
              <w:jc w:val="right"/>
              <w:rPr>
                <w:rFonts w:ascii="Lato" w:hAnsi="Lato"/>
                <w:sz w:val="16"/>
                <w:szCs w:val="22"/>
              </w:rPr>
            </w:pPr>
            <w:r w:rsidRPr="00B7792F">
              <w:rPr>
                <w:rFonts w:ascii="Lato" w:hAnsi="Lato"/>
                <w:sz w:val="16"/>
                <w:szCs w:val="22"/>
              </w:rPr>
              <w:t>&gt; 1</w:t>
            </w:r>
            <w:r w:rsidR="005407AE">
              <w:rPr>
                <w:rFonts w:ascii="Lato" w:hAnsi="Lato"/>
                <w:sz w:val="16"/>
                <w:szCs w:val="22"/>
              </w:rPr>
              <w:t>,</w:t>
            </w:r>
            <w:r w:rsidRPr="00B7792F">
              <w:rPr>
                <w:rFonts w:ascii="Lato" w:hAnsi="Lato"/>
                <w:sz w:val="16"/>
                <w:szCs w:val="22"/>
              </w:rPr>
              <w:t>5</w:t>
            </w:r>
          </w:p>
          <w:p w14:paraId="4068BCF7" w14:textId="6744D0EE" w:rsidR="001C4CA6" w:rsidRPr="001C4CA6" w:rsidRDefault="001C4CA6" w:rsidP="001C4CA6">
            <w:pPr>
              <w:jc w:val="right"/>
              <w:rPr>
                <w:rFonts w:ascii="Lato" w:hAnsi="Lato"/>
                <w:sz w:val="16"/>
                <w:szCs w:val="22"/>
                <w:lang w:val="en-US"/>
              </w:rPr>
            </w:pPr>
            <w:r w:rsidRPr="00B7792F">
              <w:rPr>
                <w:rFonts w:ascii="Lato" w:hAnsi="Lato"/>
                <w:sz w:val="13"/>
                <w:szCs w:val="20"/>
              </w:rPr>
              <w:t>(</w:t>
            </w:r>
            <w:r w:rsidRPr="008E150E">
              <w:rPr>
                <w:rFonts w:ascii="Lato" w:hAnsi="Lato"/>
                <w:sz w:val="11"/>
                <w:szCs w:val="18"/>
              </w:rPr>
              <w:t>Fracture de béton</w:t>
            </w:r>
            <w:r w:rsidRPr="00B7792F">
              <w:rPr>
                <w:rFonts w:ascii="Lato" w:hAnsi="Lato"/>
                <w:sz w:val="13"/>
                <w:szCs w:val="20"/>
              </w:rPr>
              <w:t>)</w:t>
            </w:r>
          </w:p>
        </w:tc>
      </w:tr>
    </w:tbl>
    <w:p w14:paraId="286CF4D8" w14:textId="79A41C32" w:rsidR="00B7792F" w:rsidRPr="005407AE" w:rsidRDefault="00130993" w:rsidP="00B7792F">
      <w:pPr>
        <w:pStyle w:val="QLtekst"/>
        <w:rPr>
          <w:sz w:val="13"/>
          <w:szCs w:val="15"/>
          <w:lang w:val="en-US"/>
        </w:rPr>
      </w:pPr>
      <w:r w:rsidRPr="005407AE">
        <w:rPr>
          <w:sz w:val="11"/>
          <w:szCs w:val="13"/>
          <w:lang w:val="en-US"/>
        </w:rPr>
        <w:br/>
      </w:r>
      <w:r w:rsidR="00DB3441" w:rsidRPr="005407AE">
        <w:rPr>
          <w:sz w:val="11"/>
          <w:szCs w:val="13"/>
          <w:lang w:val="en-US"/>
        </w:rPr>
        <w:t>1 = Brookfield, LV4, 30 RPM, @ 23ºC</w:t>
      </w:r>
      <w:r w:rsidR="005407AE">
        <w:rPr>
          <w:sz w:val="11"/>
          <w:szCs w:val="13"/>
          <w:lang w:val="en-US"/>
        </w:rPr>
        <w:br/>
      </w:r>
      <w:r w:rsidR="00DB3441" w:rsidRPr="005407AE">
        <w:rPr>
          <w:sz w:val="11"/>
          <w:szCs w:val="13"/>
          <w:lang w:val="en-US"/>
        </w:rPr>
        <w:t xml:space="preserve">2 = DIN 53505, 28 </w:t>
      </w:r>
      <w:proofErr w:type="spellStart"/>
      <w:r w:rsidR="00DB3441" w:rsidRPr="005407AE">
        <w:rPr>
          <w:sz w:val="11"/>
          <w:szCs w:val="13"/>
          <w:lang w:val="en-US"/>
        </w:rPr>
        <w:t>jours</w:t>
      </w:r>
      <w:proofErr w:type="spellEnd"/>
      <w:r w:rsidR="00DB3441" w:rsidRPr="005407AE">
        <w:rPr>
          <w:sz w:val="11"/>
          <w:szCs w:val="13"/>
          <w:lang w:val="en-US"/>
        </w:rPr>
        <w:t>/+ 23ºC/50 % R.H</w:t>
      </w:r>
      <w:r w:rsidR="005407AE">
        <w:rPr>
          <w:sz w:val="11"/>
          <w:szCs w:val="13"/>
          <w:lang w:val="en-US"/>
        </w:rPr>
        <w:br/>
      </w:r>
      <w:r w:rsidR="00DB3441" w:rsidRPr="005407AE">
        <w:rPr>
          <w:sz w:val="11"/>
          <w:szCs w:val="13"/>
          <w:lang w:val="en-US"/>
        </w:rPr>
        <w:t>3 = ISO 2811-1, + 23ºC/50 % R.H</w:t>
      </w:r>
      <w:r w:rsidR="005407AE">
        <w:rPr>
          <w:sz w:val="11"/>
          <w:szCs w:val="13"/>
          <w:lang w:val="en-US"/>
        </w:rPr>
        <w:br/>
      </w:r>
      <w:r w:rsidR="00DB3441" w:rsidRPr="005407AE">
        <w:rPr>
          <w:sz w:val="11"/>
          <w:szCs w:val="13"/>
          <w:lang w:val="en-US"/>
        </w:rPr>
        <w:t>4 = ISO 527/+ 23ºC/50 % R.H</w:t>
      </w:r>
      <w:r w:rsidR="005407AE">
        <w:rPr>
          <w:sz w:val="11"/>
          <w:szCs w:val="13"/>
          <w:lang w:val="en-US"/>
        </w:rPr>
        <w:br/>
      </w:r>
      <w:r w:rsidR="00DB3441" w:rsidRPr="005407AE">
        <w:rPr>
          <w:sz w:val="11"/>
          <w:szCs w:val="13"/>
          <w:lang w:val="en-US"/>
        </w:rPr>
        <w:t xml:space="preserve">5 = EN 4624, 14 </w:t>
      </w:r>
      <w:proofErr w:type="spellStart"/>
      <w:r w:rsidR="00DB3441" w:rsidRPr="005407AE">
        <w:rPr>
          <w:sz w:val="11"/>
          <w:szCs w:val="13"/>
          <w:lang w:val="en-US"/>
        </w:rPr>
        <w:t>jours</w:t>
      </w:r>
      <w:proofErr w:type="spellEnd"/>
      <w:r w:rsidR="00DB3441" w:rsidRPr="005407AE">
        <w:rPr>
          <w:sz w:val="11"/>
          <w:szCs w:val="13"/>
          <w:lang w:val="en-US"/>
        </w:rPr>
        <w:t>/+ 23ºC/50 % R.H</w:t>
      </w:r>
    </w:p>
    <w:p w14:paraId="258C73A2" w14:textId="76F9C6CD" w:rsidR="003A4C36" w:rsidRPr="00FA6F46" w:rsidRDefault="003A4C36" w:rsidP="00B7792F">
      <w:pPr>
        <w:pStyle w:val="QLtitle"/>
        <w:rPr>
          <w:rFonts w:cs="Times New Roman"/>
        </w:rPr>
      </w:pPr>
      <w:proofErr w:type="gramStart"/>
      <w:r w:rsidRPr="00FA6F46">
        <w:t>INFORMATIONS :</w:t>
      </w:r>
      <w:proofErr w:type="gramEnd"/>
    </w:p>
    <w:p w14:paraId="25294898" w14:textId="0D48B503" w:rsidR="00B7792F" w:rsidRPr="00B7792F" w:rsidRDefault="00B7792F" w:rsidP="00250B1B">
      <w:pPr>
        <w:pStyle w:val="QLtekst"/>
      </w:pPr>
      <w:r w:rsidRPr="00B7792F">
        <w:rPr>
          <w:b/>
          <w:bCs w:val="0"/>
        </w:rPr>
        <w:t>Composant A :</w:t>
      </w:r>
      <w:r w:rsidRPr="00B7792F">
        <w:t xml:space="preserve"> Liquide, coloré, seau de 19,25 kg/9,63 kg/3,85 kg ou bouteille en acier de 0,77 kg.</w:t>
      </w:r>
    </w:p>
    <w:p w14:paraId="57E528B6" w14:textId="0B8A211B" w:rsidR="00B7792F" w:rsidRDefault="00B7792F" w:rsidP="00250B1B">
      <w:pPr>
        <w:pStyle w:val="QLtekst"/>
      </w:pPr>
      <w:proofErr w:type="spellStart"/>
      <w:r w:rsidRPr="00B7792F">
        <w:rPr>
          <w:b/>
          <w:bCs w:val="0"/>
        </w:rPr>
        <w:t>Composant</w:t>
      </w:r>
      <w:proofErr w:type="spellEnd"/>
      <w:r w:rsidRPr="00B7792F">
        <w:rPr>
          <w:b/>
          <w:bCs w:val="0"/>
        </w:rPr>
        <w:t xml:space="preserve"> </w:t>
      </w:r>
      <w:proofErr w:type="gramStart"/>
      <w:r w:rsidRPr="00B7792F">
        <w:rPr>
          <w:b/>
          <w:bCs w:val="0"/>
        </w:rPr>
        <w:t>B :</w:t>
      </w:r>
      <w:proofErr w:type="gramEnd"/>
      <w:r w:rsidRPr="00B7792F">
        <w:t xml:space="preserve"> </w:t>
      </w:r>
      <w:r w:rsidR="005407AE">
        <w:t>L</w:t>
      </w:r>
      <w:r w:rsidRPr="00B7792F">
        <w:t xml:space="preserve">iquide, </w:t>
      </w:r>
      <w:proofErr w:type="spellStart"/>
      <w:r w:rsidRPr="00B7792F">
        <w:t>transparent</w:t>
      </w:r>
      <w:proofErr w:type="spellEnd"/>
      <w:r w:rsidRPr="00B7792F">
        <w:t xml:space="preserve"> </w:t>
      </w:r>
      <w:proofErr w:type="spellStart"/>
      <w:r w:rsidRPr="00B7792F">
        <w:t>transparent</w:t>
      </w:r>
      <w:proofErr w:type="spellEnd"/>
      <w:r w:rsidRPr="00B7792F">
        <w:t>, 5,75 kg/2,87 kg/1,15 kg ou bouteille en acier de 0,23 kg.</w:t>
      </w:r>
    </w:p>
    <w:p w14:paraId="66372853" w14:textId="1491B71E" w:rsidR="00B7792F" w:rsidRPr="00B7792F" w:rsidRDefault="009E1F0D" w:rsidP="00250B1B">
      <w:pPr>
        <w:pStyle w:val="QLtekst"/>
      </w:pPr>
      <w:r w:rsidRPr="00250B1B">
        <w:rPr>
          <w:b/>
          <w:bCs w:val="0"/>
        </w:rPr>
        <w:t xml:space="preserve">Durée de </w:t>
      </w:r>
      <w:proofErr w:type="spellStart"/>
      <w:proofErr w:type="gramStart"/>
      <w:r w:rsidRPr="00250B1B">
        <w:rPr>
          <w:b/>
          <w:bCs w:val="0"/>
        </w:rPr>
        <w:t>conservation</w:t>
      </w:r>
      <w:proofErr w:type="spellEnd"/>
      <w:r w:rsidRPr="00250B1B">
        <w:rPr>
          <w:b/>
          <w:bCs w:val="0"/>
        </w:rPr>
        <w:t xml:space="preserve"> :</w:t>
      </w:r>
      <w:proofErr w:type="gramEnd"/>
      <w:r w:rsidRPr="00250B1B">
        <w:rPr>
          <w:b/>
          <w:bCs w:val="0"/>
        </w:rPr>
        <w:t xml:space="preserve"> </w:t>
      </w:r>
      <w:proofErr w:type="spellStart"/>
      <w:r w:rsidR="005407AE" w:rsidRPr="005407AE">
        <w:rPr>
          <w:bCs w:val="0"/>
        </w:rPr>
        <w:t>J</w:t>
      </w:r>
      <w:r w:rsidR="00250B1B">
        <w:t>usqu'à</w:t>
      </w:r>
      <w:proofErr w:type="spellEnd"/>
      <w:r w:rsidR="00250B1B">
        <w:t xml:space="preserve"> 12 </w:t>
      </w:r>
      <w:proofErr w:type="spellStart"/>
      <w:r w:rsidR="00250B1B">
        <w:t>mois</w:t>
      </w:r>
      <w:proofErr w:type="spellEnd"/>
      <w:r w:rsidR="00250B1B">
        <w:t xml:space="preserve"> </w:t>
      </w:r>
      <w:proofErr w:type="spellStart"/>
      <w:r w:rsidR="00250B1B">
        <w:t>après</w:t>
      </w:r>
      <w:proofErr w:type="spellEnd"/>
      <w:r w:rsidR="00250B1B">
        <w:t xml:space="preserve"> la date de production dans un emballage d'origine, scellé, non ouvert et intact, conservé à sec entre 5ºC et 30ºC.</w:t>
      </w:r>
    </w:p>
    <w:p w14:paraId="69C702DD" w14:textId="77777777" w:rsidR="000D50FB" w:rsidRDefault="000D50FB" w:rsidP="00583F80">
      <w:pPr>
        <w:pStyle w:val="QLtitle"/>
      </w:pPr>
    </w:p>
    <w:p w14:paraId="79CC99E2" w14:textId="77777777" w:rsidR="00250B1B" w:rsidRDefault="00250B1B" w:rsidP="00583F80">
      <w:pPr>
        <w:pStyle w:val="QLtitle"/>
      </w:pPr>
    </w:p>
    <w:p w14:paraId="36859FD7" w14:textId="77777777" w:rsidR="008E150E" w:rsidRDefault="008E150E" w:rsidP="001E69C6">
      <w:pPr>
        <w:pStyle w:val="QLtitle"/>
      </w:pPr>
    </w:p>
    <w:p w14:paraId="679394ED" w14:textId="77777777" w:rsidR="005407AE" w:rsidRDefault="005407AE" w:rsidP="001E69C6">
      <w:pPr>
        <w:pStyle w:val="QLtitle"/>
      </w:pPr>
    </w:p>
    <w:p w14:paraId="5EE74383" w14:textId="77777777" w:rsidR="005407AE" w:rsidRDefault="005407AE" w:rsidP="001E69C6">
      <w:pPr>
        <w:pStyle w:val="QLtitle"/>
      </w:pPr>
    </w:p>
    <w:p w14:paraId="6B545E68" w14:textId="7D3F8284" w:rsidR="001E69C6" w:rsidRPr="005407AE" w:rsidRDefault="005407AE" w:rsidP="001E69C6">
      <w:pPr>
        <w:pStyle w:val="QLtitle"/>
        <w:rPr>
          <w:lang w:val="en-US"/>
        </w:rPr>
      </w:pPr>
      <w:proofErr w:type="gramStart"/>
      <w:r w:rsidRPr="005407AE">
        <w:lastRenderedPageBreak/>
        <w:t>FINITION</w:t>
      </w:r>
      <w:r>
        <w:t xml:space="preserve"> </w:t>
      </w:r>
      <w:r w:rsidR="001E69C6" w:rsidRPr="005407AE">
        <w:rPr>
          <w:lang w:val="en-US"/>
        </w:rPr>
        <w:t>:</w:t>
      </w:r>
      <w:proofErr w:type="gramEnd"/>
    </w:p>
    <w:p w14:paraId="14DCF855" w14:textId="2F3FA5E9" w:rsidR="0051683D" w:rsidRPr="005407AE" w:rsidRDefault="0051683D" w:rsidP="0051683D">
      <w:pPr>
        <w:pStyle w:val="QLtekst"/>
        <w:rPr>
          <w:lang w:val="en-US"/>
        </w:rPr>
      </w:pPr>
      <w:proofErr w:type="spellStart"/>
      <w:r w:rsidRPr="005407AE">
        <w:rPr>
          <w:lang w:val="en-US"/>
        </w:rPr>
        <w:t>Utilisez</w:t>
      </w:r>
      <w:proofErr w:type="spellEnd"/>
      <w:r w:rsidRPr="005407AE">
        <w:rPr>
          <w:lang w:val="en-US"/>
        </w:rPr>
        <w:t xml:space="preserve"> SL-PU UV HD </w:t>
      </w:r>
      <w:proofErr w:type="spellStart"/>
      <w:r w:rsidRPr="005407AE">
        <w:rPr>
          <w:lang w:val="en-US"/>
        </w:rPr>
        <w:t>en</w:t>
      </w:r>
      <w:proofErr w:type="spellEnd"/>
      <w:r w:rsidRPr="005407AE">
        <w:rPr>
          <w:lang w:val="en-US"/>
        </w:rPr>
        <w:t xml:space="preserve"> </w:t>
      </w:r>
      <w:proofErr w:type="spellStart"/>
      <w:r w:rsidRPr="005407AE">
        <w:rPr>
          <w:lang w:val="en-US"/>
        </w:rPr>
        <w:t>combinaison</w:t>
      </w:r>
      <w:proofErr w:type="spellEnd"/>
      <w:r w:rsidRPr="005407AE">
        <w:rPr>
          <w:lang w:val="en-US"/>
        </w:rPr>
        <w:t xml:space="preserve"> avec 1 </w:t>
      </w:r>
      <w:proofErr w:type="spellStart"/>
      <w:r w:rsidRPr="005407AE">
        <w:rPr>
          <w:lang w:val="en-US"/>
        </w:rPr>
        <w:t>ou</w:t>
      </w:r>
      <w:proofErr w:type="spellEnd"/>
      <w:r w:rsidRPr="005407AE">
        <w:rPr>
          <w:lang w:val="en-US"/>
        </w:rPr>
        <w:t xml:space="preserve"> </w:t>
      </w:r>
      <w:proofErr w:type="spellStart"/>
      <w:r w:rsidRPr="005407AE">
        <w:rPr>
          <w:lang w:val="en-US"/>
        </w:rPr>
        <w:t xml:space="preserve">2 </w:t>
      </w:r>
      <w:proofErr w:type="spellEnd"/>
      <w:r w:rsidRPr="005407AE">
        <w:rPr>
          <w:lang w:val="en-US"/>
        </w:rPr>
        <w:t xml:space="preserve">couches de </w:t>
      </w:r>
      <w:proofErr w:type="spellStart"/>
      <w:r w:rsidRPr="005407AE">
        <w:rPr>
          <w:lang w:val="en-US"/>
        </w:rPr>
        <w:t>revêtement</w:t>
      </w:r>
      <w:proofErr w:type="spellEnd"/>
      <w:r w:rsidRPr="005407AE">
        <w:rPr>
          <w:lang w:val="en-US"/>
        </w:rPr>
        <w:t xml:space="preserve"> </w:t>
      </w:r>
      <w:proofErr w:type="spellStart"/>
      <w:r w:rsidRPr="005407AE">
        <w:rPr>
          <w:lang w:val="en-US"/>
        </w:rPr>
        <w:t>Quartzline</w:t>
      </w:r>
      <w:proofErr w:type="spellEnd"/>
      <w:r w:rsidRPr="005407AE">
        <w:rPr>
          <w:lang w:val="en-US"/>
        </w:rPr>
        <w:t xml:space="preserve"> PU SG NF Matt </w:t>
      </w:r>
      <w:proofErr w:type="spellStart"/>
      <w:r w:rsidRPr="005407AE">
        <w:rPr>
          <w:lang w:val="en-US"/>
        </w:rPr>
        <w:t>ou</w:t>
      </w:r>
      <w:proofErr w:type="spellEnd"/>
      <w:r w:rsidRPr="005407AE">
        <w:rPr>
          <w:lang w:val="en-US"/>
        </w:rPr>
        <w:t xml:space="preserve"> </w:t>
      </w:r>
      <w:proofErr w:type="spellStart"/>
      <w:r w:rsidRPr="005407AE">
        <w:rPr>
          <w:lang w:val="en-US"/>
        </w:rPr>
        <w:t>Quartzline</w:t>
      </w:r>
      <w:proofErr w:type="spellEnd"/>
      <w:r w:rsidRPr="005407AE">
        <w:rPr>
          <w:lang w:val="en-US"/>
        </w:rPr>
        <w:t xml:space="preserve"> PU SG NF Satin Gloss.</w:t>
      </w:r>
    </w:p>
    <w:p w14:paraId="10DFBAFD" w14:textId="77777777" w:rsidR="0051683D" w:rsidRPr="005407AE" w:rsidRDefault="0051683D" w:rsidP="0051683D">
      <w:pPr>
        <w:pStyle w:val="QLtekst"/>
        <w:rPr>
          <w:lang w:val="en-US"/>
        </w:rPr>
      </w:pPr>
      <w:r w:rsidRPr="005407AE">
        <w:rPr>
          <w:lang w:val="en-US"/>
        </w:rPr>
        <w:t xml:space="preserve">Pour </w:t>
      </w:r>
      <w:proofErr w:type="spellStart"/>
      <w:r w:rsidRPr="005407AE">
        <w:rPr>
          <w:lang w:val="en-US"/>
        </w:rPr>
        <w:t>une</w:t>
      </w:r>
      <w:proofErr w:type="spellEnd"/>
      <w:r w:rsidRPr="005407AE">
        <w:rPr>
          <w:lang w:val="en-US"/>
        </w:rPr>
        <w:t xml:space="preserve"> </w:t>
      </w:r>
      <w:proofErr w:type="spellStart"/>
      <w:r w:rsidRPr="005407AE">
        <w:rPr>
          <w:lang w:val="en-US"/>
        </w:rPr>
        <w:t>finition</w:t>
      </w:r>
      <w:proofErr w:type="spellEnd"/>
      <w:r w:rsidRPr="005407AE">
        <w:rPr>
          <w:lang w:val="en-US"/>
        </w:rPr>
        <w:t xml:space="preserve"> </w:t>
      </w:r>
      <w:proofErr w:type="spellStart"/>
      <w:r w:rsidRPr="005407AE">
        <w:rPr>
          <w:lang w:val="en-US"/>
        </w:rPr>
        <w:t>antidérapante</w:t>
      </w:r>
      <w:proofErr w:type="spellEnd"/>
      <w:r w:rsidRPr="005407AE">
        <w:rPr>
          <w:lang w:val="en-US"/>
        </w:rPr>
        <w:t xml:space="preserve">, </w:t>
      </w:r>
      <w:proofErr w:type="spellStart"/>
      <w:r w:rsidRPr="005407AE">
        <w:rPr>
          <w:lang w:val="en-US"/>
        </w:rPr>
        <w:t>ajoutez</w:t>
      </w:r>
      <w:proofErr w:type="spellEnd"/>
      <w:r w:rsidRPr="005407AE">
        <w:rPr>
          <w:lang w:val="en-US"/>
        </w:rPr>
        <w:t xml:space="preserve"> du KFU </w:t>
      </w:r>
      <w:proofErr w:type="spellStart"/>
      <w:r w:rsidRPr="005407AE">
        <w:rPr>
          <w:lang w:val="en-US"/>
        </w:rPr>
        <w:t>antidérapant</w:t>
      </w:r>
      <w:proofErr w:type="spellEnd"/>
      <w:r w:rsidRPr="005407AE">
        <w:rPr>
          <w:lang w:val="en-US"/>
        </w:rPr>
        <w:t xml:space="preserve"> </w:t>
      </w:r>
      <w:proofErr w:type="spellStart"/>
      <w:r w:rsidRPr="005407AE">
        <w:rPr>
          <w:lang w:val="en-US"/>
        </w:rPr>
        <w:t>Quartzline</w:t>
      </w:r>
      <w:proofErr w:type="spellEnd"/>
      <w:r w:rsidRPr="005407AE">
        <w:rPr>
          <w:lang w:val="en-US"/>
        </w:rPr>
        <w:t xml:space="preserve"> à 3–5 %.</w:t>
      </w:r>
    </w:p>
    <w:p w14:paraId="62619F6C" w14:textId="48A584AD" w:rsidR="001E69C6" w:rsidRPr="005407AE" w:rsidRDefault="0051683D" w:rsidP="0051683D">
      <w:pPr>
        <w:pStyle w:val="QLtekst"/>
        <w:rPr>
          <w:lang w:val="en-US"/>
        </w:rPr>
      </w:pPr>
      <w:r w:rsidRPr="005407AE">
        <w:rPr>
          <w:lang w:val="en-US"/>
        </w:rPr>
        <w:t xml:space="preserve">Le </w:t>
      </w:r>
      <w:proofErr w:type="spellStart"/>
      <w:r w:rsidRPr="005407AE">
        <w:rPr>
          <w:lang w:val="en-US"/>
        </w:rPr>
        <w:t>système</w:t>
      </w:r>
      <w:proofErr w:type="spellEnd"/>
      <w:r w:rsidRPr="005407AE">
        <w:rPr>
          <w:lang w:val="en-US"/>
        </w:rPr>
        <w:t xml:space="preserve"> de </w:t>
      </w:r>
      <w:proofErr w:type="spellStart"/>
      <w:r w:rsidRPr="005407AE">
        <w:rPr>
          <w:lang w:val="en-US"/>
        </w:rPr>
        <w:t>revêtement</w:t>
      </w:r>
      <w:proofErr w:type="spellEnd"/>
      <w:r w:rsidRPr="005407AE">
        <w:rPr>
          <w:lang w:val="en-US"/>
        </w:rPr>
        <w:t xml:space="preserve"> de </w:t>
      </w:r>
      <w:proofErr w:type="spellStart"/>
      <w:r w:rsidRPr="005407AE">
        <w:rPr>
          <w:lang w:val="en-US"/>
        </w:rPr>
        <w:t>sol</w:t>
      </w:r>
      <w:proofErr w:type="spellEnd"/>
      <w:r w:rsidRPr="005407AE">
        <w:rPr>
          <w:lang w:val="en-US"/>
        </w:rPr>
        <w:t xml:space="preserve"> </w:t>
      </w:r>
      <w:proofErr w:type="spellStart"/>
      <w:r w:rsidRPr="005407AE">
        <w:rPr>
          <w:lang w:val="en-US"/>
        </w:rPr>
        <w:t>convient</w:t>
      </w:r>
      <w:proofErr w:type="spellEnd"/>
      <w:r w:rsidRPr="005407AE">
        <w:rPr>
          <w:lang w:val="en-US"/>
        </w:rPr>
        <w:t xml:space="preserve"> à </w:t>
      </w:r>
      <w:proofErr w:type="spellStart"/>
      <w:r w:rsidRPr="005407AE">
        <w:rPr>
          <w:lang w:val="en-US"/>
        </w:rPr>
        <w:t>l'application</w:t>
      </w:r>
      <w:proofErr w:type="spellEnd"/>
      <w:r w:rsidRPr="005407AE">
        <w:rPr>
          <w:lang w:val="en-US"/>
        </w:rPr>
        <w:t xml:space="preserve"> avec des </w:t>
      </w:r>
      <w:proofErr w:type="spellStart"/>
      <w:r w:rsidRPr="005407AE">
        <w:rPr>
          <w:lang w:val="en-US"/>
        </w:rPr>
        <w:t>éclats</w:t>
      </w:r>
      <w:proofErr w:type="spellEnd"/>
      <w:r w:rsidRPr="005407AE">
        <w:rPr>
          <w:lang w:val="en-US"/>
        </w:rPr>
        <w:t xml:space="preserve"> </w:t>
      </w:r>
      <w:proofErr w:type="spellStart"/>
      <w:r w:rsidRPr="005407AE">
        <w:rPr>
          <w:lang w:val="en-US"/>
        </w:rPr>
        <w:t>colorés</w:t>
      </w:r>
      <w:proofErr w:type="spellEnd"/>
      <w:r w:rsidRPr="005407AE">
        <w:rPr>
          <w:lang w:val="en-US"/>
        </w:rPr>
        <w:t xml:space="preserve"> </w:t>
      </w:r>
      <w:proofErr w:type="spellStart"/>
      <w:r w:rsidRPr="005407AE">
        <w:rPr>
          <w:lang w:val="en-US"/>
        </w:rPr>
        <w:t>décoratifs</w:t>
      </w:r>
      <w:proofErr w:type="spellEnd"/>
      <w:r w:rsidRPr="005407AE">
        <w:rPr>
          <w:lang w:val="en-US"/>
        </w:rPr>
        <w:t xml:space="preserve"> </w:t>
      </w:r>
      <w:proofErr w:type="spellStart"/>
      <w:r w:rsidRPr="005407AE">
        <w:rPr>
          <w:lang w:val="en-US"/>
        </w:rPr>
        <w:t>ou</w:t>
      </w:r>
      <w:proofErr w:type="spellEnd"/>
      <w:r w:rsidRPr="005407AE">
        <w:rPr>
          <w:lang w:val="en-US"/>
        </w:rPr>
        <w:t xml:space="preserve"> pour </w:t>
      </w:r>
      <w:proofErr w:type="spellStart"/>
      <w:r w:rsidRPr="005407AE">
        <w:rPr>
          <w:lang w:val="en-US"/>
        </w:rPr>
        <w:t>créer</w:t>
      </w:r>
      <w:proofErr w:type="spellEnd"/>
      <w:r w:rsidRPr="005407AE">
        <w:rPr>
          <w:lang w:val="en-US"/>
        </w:rPr>
        <w:t xml:space="preserve"> </w:t>
      </w:r>
      <w:proofErr w:type="spellStart"/>
      <w:r w:rsidRPr="005407AE">
        <w:rPr>
          <w:lang w:val="en-US"/>
        </w:rPr>
        <w:t>une</w:t>
      </w:r>
      <w:proofErr w:type="spellEnd"/>
      <w:r w:rsidRPr="005407AE">
        <w:rPr>
          <w:lang w:val="en-US"/>
        </w:rPr>
        <w:t xml:space="preserve"> </w:t>
      </w:r>
      <w:proofErr w:type="spellStart"/>
      <w:r w:rsidRPr="005407AE">
        <w:rPr>
          <w:lang w:val="en-US"/>
        </w:rPr>
        <w:t>finition</w:t>
      </w:r>
      <w:proofErr w:type="spellEnd"/>
      <w:r w:rsidRPr="005407AE">
        <w:rPr>
          <w:lang w:val="en-US"/>
        </w:rPr>
        <w:t xml:space="preserve"> à </w:t>
      </w:r>
      <w:proofErr w:type="spellStart"/>
      <w:r w:rsidRPr="005407AE">
        <w:rPr>
          <w:lang w:val="en-US"/>
        </w:rPr>
        <w:t>l'aspect</w:t>
      </w:r>
      <w:proofErr w:type="spellEnd"/>
      <w:r w:rsidRPr="005407AE">
        <w:rPr>
          <w:lang w:val="en-US"/>
        </w:rPr>
        <w:t xml:space="preserve"> béton.</w:t>
      </w:r>
    </w:p>
    <w:p w14:paraId="756D680D" w14:textId="39A45C50" w:rsidR="00060C66" w:rsidRPr="005407AE" w:rsidRDefault="009E7062" w:rsidP="0051683D">
      <w:pPr>
        <w:pStyle w:val="QLtekst"/>
        <w:rPr>
          <w:lang w:val="en-US"/>
        </w:rPr>
      </w:pPr>
      <w:r w:rsidRPr="005407AE">
        <w:rPr>
          <w:lang w:val="en-US"/>
        </w:rPr>
        <w:t xml:space="preserve">Pour un </w:t>
      </w:r>
      <w:proofErr w:type="spellStart"/>
      <w:r w:rsidRPr="005407AE">
        <w:rPr>
          <w:lang w:val="en-US"/>
        </w:rPr>
        <w:t>amortissement</w:t>
      </w:r>
      <w:proofErr w:type="spellEnd"/>
      <w:r w:rsidRPr="005407AE">
        <w:rPr>
          <w:lang w:val="en-US"/>
        </w:rPr>
        <w:t xml:space="preserve"> </w:t>
      </w:r>
      <w:proofErr w:type="spellStart"/>
      <w:r w:rsidRPr="005407AE">
        <w:rPr>
          <w:lang w:val="en-US"/>
        </w:rPr>
        <w:t>supplémentaire</w:t>
      </w:r>
      <w:proofErr w:type="spellEnd"/>
      <w:r w:rsidRPr="005407AE">
        <w:rPr>
          <w:lang w:val="en-US"/>
        </w:rPr>
        <w:t xml:space="preserve">, il </w:t>
      </w:r>
      <w:proofErr w:type="spellStart"/>
      <w:r w:rsidRPr="005407AE">
        <w:rPr>
          <w:lang w:val="en-US"/>
        </w:rPr>
        <w:t>est</w:t>
      </w:r>
      <w:proofErr w:type="spellEnd"/>
      <w:r w:rsidRPr="005407AE">
        <w:rPr>
          <w:lang w:val="en-US"/>
        </w:rPr>
        <w:t xml:space="preserve"> possible </w:t>
      </w:r>
      <w:proofErr w:type="spellStart"/>
      <w:r w:rsidRPr="005407AE">
        <w:rPr>
          <w:lang w:val="en-US"/>
        </w:rPr>
        <w:t>d'appliquer</w:t>
      </w:r>
      <w:proofErr w:type="spellEnd"/>
      <w:r w:rsidRPr="005407AE">
        <w:rPr>
          <w:lang w:val="en-US"/>
        </w:rPr>
        <w:t xml:space="preserve"> </w:t>
      </w:r>
      <w:proofErr w:type="spellStart"/>
      <w:r w:rsidRPr="005407AE">
        <w:rPr>
          <w:lang w:val="en-US"/>
        </w:rPr>
        <w:t>une</w:t>
      </w:r>
      <w:proofErr w:type="spellEnd"/>
      <w:r w:rsidRPr="005407AE">
        <w:rPr>
          <w:lang w:val="en-US"/>
        </w:rPr>
        <w:t xml:space="preserve"> couche de </w:t>
      </w:r>
      <w:proofErr w:type="spellStart"/>
      <w:r w:rsidRPr="005407AE">
        <w:rPr>
          <w:lang w:val="en-US"/>
        </w:rPr>
        <w:t>Quartzline</w:t>
      </w:r>
      <w:proofErr w:type="spellEnd"/>
      <w:r w:rsidRPr="005407AE">
        <w:rPr>
          <w:lang w:val="en-US"/>
        </w:rPr>
        <w:t xml:space="preserve"> Silencio DB </w:t>
      </w:r>
      <w:proofErr w:type="spellStart"/>
      <w:r w:rsidRPr="005407AE">
        <w:rPr>
          <w:lang w:val="en-US"/>
        </w:rPr>
        <w:t>ou</w:t>
      </w:r>
      <w:proofErr w:type="spellEnd"/>
      <w:r w:rsidRPr="005407AE">
        <w:rPr>
          <w:lang w:val="en-US"/>
        </w:rPr>
        <w:t xml:space="preserve"> un tapis </w:t>
      </w:r>
      <w:proofErr w:type="spellStart"/>
      <w:r w:rsidRPr="005407AE">
        <w:rPr>
          <w:lang w:val="en-US"/>
        </w:rPr>
        <w:t>granulé</w:t>
      </w:r>
      <w:proofErr w:type="spellEnd"/>
      <w:r w:rsidRPr="005407AE">
        <w:rPr>
          <w:lang w:val="en-US"/>
        </w:rPr>
        <w:t xml:space="preserve"> </w:t>
      </w:r>
      <w:proofErr w:type="spellStart"/>
      <w:r w:rsidRPr="005407AE">
        <w:rPr>
          <w:lang w:val="en-US"/>
        </w:rPr>
        <w:t>en</w:t>
      </w:r>
      <w:proofErr w:type="spellEnd"/>
      <w:r w:rsidRPr="005407AE">
        <w:rPr>
          <w:lang w:val="en-US"/>
        </w:rPr>
        <w:t xml:space="preserve"> caoutchouc sous la couche de </w:t>
      </w:r>
      <w:proofErr w:type="spellStart"/>
      <w:r w:rsidRPr="005407AE">
        <w:rPr>
          <w:lang w:val="en-US"/>
        </w:rPr>
        <w:t>coulée</w:t>
      </w:r>
      <w:proofErr w:type="spellEnd"/>
      <w:r w:rsidRPr="005407AE">
        <w:rPr>
          <w:lang w:val="en-US"/>
        </w:rPr>
        <w:t>.</w:t>
      </w:r>
    </w:p>
    <w:p w14:paraId="1112DCC4" w14:textId="2DF174F6" w:rsidR="00F94CB1" w:rsidRPr="00FA6F46" w:rsidRDefault="005407AE" w:rsidP="00583F80">
      <w:pPr>
        <w:pStyle w:val="QLtitle"/>
      </w:pPr>
      <w:r w:rsidRPr="005407AE">
        <w:t xml:space="preserve">REMARQUES </w:t>
      </w:r>
      <w:proofErr w:type="gramStart"/>
      <w:r w:rsidRPr="005407AE">
        <w:t>IMPORTANTES</w:t>
      </w:r>
      <w:r>
        <w:t xml:space="preserve"> </w:t>
      </w:r>
      <w:r w:rsidR="00F94CB1" w:rsidRPr="00FA6F46">
        <w:t>:</w:t>
      </w:r>
      <w:proofErr w:type="gramEnd"/>
    </w:p>
    <w:p w14:paraId="0F359735" w14:textId="77777777" w:rsidR="002E468E" w:rsidRPr="005407AE" w:rsidRDefault="00403A50" w:rsidP="002E468E">
      <w:pPr>
        <w:pStyle w:val="QLtekst"/>
        <w:numPr>
          <w:ilvl w:val="0"/>
          <w:numId w:val="16"/>
        </w:numPr>
        <w:rPr>
          <w:lang w:val="en-US"/>
        </w:rPr>
      </w:pPr>
      <w:proofErr w:type="spellStart"/>
      <w:r w:rsidRPr="005407AE">
        <w:rPr>
          <w:lang w:val="en-US"/>
        </w:rPr>
        <w:t>Traitez</w:t>
      </w:r>
      <w:proofErr w:type="spellEnd"/>
      <w:r w:rsidRPr="005407AE">
        <w:rPr>
          <w:lang w:val="en-US"/>
        </w:rPr>
        <w:t xml:space="preserve"> </w:t>
      </w:r>
      <w:proofErr w:type="spellStart"/>
      <w:r w:rsidRPr="005407AE">
        <w:rPr>
          <w:lang w:val="en-US"/>
        </w:rPr>
        <w:t>soigneusement</w:t>
      </w:r>
      <w:proofErr w:type="spellEnd"/>
      <w:r w:rsidRPr="005407AE">
        <w:rPr>
          <w:lang w:val="en-US"/>
        </w:rPr>
        <w:t xml:space="preserve"> les fissures pour </w:t>
      </w:r>
      <w:proofErr w:type="spellStart"/>
      <w:r w:rsidRPr="005407AE">
        <w:rPr>
          <w:lang w:val="en-US"/>
        </w:rPr>
        <w:t>éviter</w:t>
      </w:r>
      <w:proofErr w:type="spellEnd"/>
      <w:r w:rsidRPr="005407AE">
        <w:rPr>
          <w:lang w:val="en-US"/>
        </w:rPr>
        <w:t xml:space="preserve"> les fissures </w:t>
      </w:r>
      <w:proofErr w:type="spellStart"/>
      <w:r w:rsidRPr="005407AE">
        <w:rPr>
          <w:lang w:val="en-US"/>
        </w:rPr>
        <w:t>récurrentes</w:t>
      </w:r>
      <w:proofErr w:type="spellEnd"/>
      <w:r w:rsidRPr="005407AE">
        <w:rPr>
          <w:lang w:val="en-US"/>
        </w:rPr>
        <w:t>.</w:t>
      </w:r>
    </w:p>
    <w:p w14:paraId="2228CFFC" w14:textId="101C9C76" w:rsidR="002E468E" w:rsidRDefault="00DB3441" w:rsidP="002E468E">
      <w:pPr>
        <w:pStyle w:val="QLtekst"/>
        <w:numPr>
          <w:ilvl w:val="0"/>
          <w:numId w:val="16"/>
        </w:numPr>
      </w:pPr>
      <w:proofErr w:type="spellStart"/>
      <w:r>
        <w:t>N'appliquez</w:t>
      </w:r>
      <w:proofErr w:type="spellEnd"/>
      <w:r>
        <w:t xml:space="preserve"> pas SL-PU UV HD sur des substrats avec de l'humidité ascendante.</w:t>
      </w:r>
    </w:p>
    <w:p w14:paraId="7C5AE6CD" w14:textId="587B2262" w:rsidR="006C2293" w:rsidRPr="005407AE" w:rsidRDefault="006C2293" w:rsidP="006C2293">
      <w:pPr>
        <w:pStyle w:val="QLtekst"/>
        <w:numPr>
          <w:ilvl w:val="0"/>
          <w:numId w:val="16"/>
        </w:numPr>
        <w:rPr>
          <w:lang w:val="en-US"/>
        </w:rPr>
      </w:pPr>
      <w:r w:rsidRPr="005407AE">
        <w:rPr>
          <w:lang w:val="en-US" w:eastAsia="nl-NL"/>
        </w:rPr>
        <w:t xml:space="preserve">Pour un </w:t>
      </w:r>
      <w:proofErr w:type="spellStart"/>
      <w:r w:rsidRPr="005407AE">
        <w:rPr>
          <w:lang w:val="en-US" w:eastAsia="nl-NL"/>
        </w:rPr>
        <w:t>projet</w:t>
      </w:r>
      <w:proofErr w:type="spellEnd"/>
      <w:r w:rsidRPr="005407AE">
        <w:rPr>
          <w:lang w:val="en-US" w:eastAsia="nl-NL"/>
        </w:rPr>
        <w:t xml:space="preserve">, </w:t>
      </w:r>
      <w:proofErr w:type="spellStart"/>
      <w:r w:rsidRPr="005407AE">
        <w:rPr>
          <w:lang w:val="en-US" w:eastAsia="nl-NL"/>
        </w:rPr>
        <w:t>commandez</w:t>
      </w:r>
      <w:proofErr w:type="spellEnd"/>
      <w:r w:rsidRPr="005407AE">
        <w:rPr>
          <w:lang w:val="en-US" w:eastAsia="nl-NL"/>
        </w:rPr>
        <w:t xml:space="preserve"> </w:t>
      </w:r>
      <w:proofErr w:type="spellStart"/>
      <w:r w:rsidRPr="005407AE">
        <w:rPr>
          <w:lang w:val="en-US" w:eastAsia="nl-NL"/>
        </w:rPr>
        <w:t>toujours</w:t>
      </w:r>
      <w:proofErr w:type="spellEnd"/>
      <w:r w:rsidRPr="005407AE">
        <w:rPr>
          <w:lang w:val="en-US" w:eastAsia="nl-NL"/>
        </w:rPr>
        <w:t xml:space="preserve"> tout le matériel </w:t>
      </w:r>
      <w:proofErr w:type="spellStart"/>
      <w:r w:rsidRPr="005407AE">
        <w:rPr>
          <w:lang w:val="en-US" w:eastAsia="nl-NL"/>
        </w:rPr>
        <w:t>en</w:t>
      </w:r>
      <w:proofErr w:type="spellEnd"/>
      <w:r w:rsidRPr="005407AE">
        <w:rPr>
          <w:lang w:val="en-US" w:eastAsia="nl-NL"/>
        </w:rPr>
        <w:t xml:space="preserve"> </w:t>
      </w:r>
      <w:proofErr w:type="spellStart"/>
      <w:r w:rsidRPr="005407AE">
        <w:rPr>
          <w:lang w:val="en-US" w:eastAsia="nl-NL"/>
        </w:rPr>
        <w:t>une</w:t>
      </w:r>
      <w:proofErr w:type="spellEnd"/>
      <w:r w:rsidRPr="005407AE">
        <w:rPr>
          <w:lang w:val="en-US" w:eastAsia="nl-NL"/>
        </w:rPr>
        <w:t xml:space="preserve"> </w:t>
      </w:r>
      <w:proofErr w:type="spellStart"/>
      <w:r w:rsidRPr="005407AE">
        <w:rPr>
          <w:lang w:val="en-US" w:eastAsia="nl-NL"/>
        </w:rPr>
        <w:t>seule</w:t>
      </w:r>
      <w:proofErr w:type="spellEnd"/>
      <w:r w:rsidRPr="005407AE">
        <w:rPr>
          <w:lang w:val="en-US" w:eastAsia="nl-NL"/>
        </w:rPr>
        <w:t xml:space="preserve"> </w:t>
      </w:r>
      <w:proofErr w:type="spellStart"/>
      <w:r w:rsidRPr="005407AE">
        <w:rPr>
          <w:lang w:val="en-US" w:eastAsia="nl-NL"/>
        </w:rPr>
        <w:t>fois</w:t>
      </w:r>
      <w:proofErr w:type="spellEnd"/>
      <w:r w:rsidRPr="005407AE">
        <w:rPr>
          <w:lang w:val="en-US" w:eastAsia="nl-NL"/>
        </w:rPr>
        <w:t>.</w:t>
      </w:r>
    </w:p>
    <w:p w14:paraId="147ED301" w14:textId="2C33ECF8" w:rsidR="00403A50" w:rsidRPr="005407AE" w:rsidRDefault="00403A50" w:rsidP="00403A50">
      <w:pPr>
        <w:pStyle w:val="QLtekst"/>
        <w:numPr>
          <w:ilvl w:val="0"/>
          <w:numId w:val="15"/>
        </w:numPr>
        <w:rPr>
          <w:lang w:val="en-US"/>
        </w:rPr>
      </w:pPr>
      <w:proofErr w:type="spellStart"/>
      <w:r w:rsidRPr="005407AE">
        <w:rPr>
          <w:lang w:val="en-US"/>
        </w:rPr>
        <w:t>Nettoyez</w:t>
      </w:r>
      <w:proofErr w:type="spellEnd"/>
      <w:r w:rsidRPr="005407AE">
        <w:rPr>
          <w:lang w:val="en-US"/>
        </w:rPr>
        <w:t xml:space="preserve"> </w:t>
      </w:r>
      <w:proofErr w:type="spellStart"/>
      <w:r w:rsidRPr="005407AE">
        <w:rPr>
          <w:lang w:val="en-US"/>
        </w:rPr>
        <w:t>soigneusement</w:t>
      </w:r>
      <w:proofErr w:type="spellEnd"/>
      <w:r w:rsidRPr="005407AE">
        <w:rPr>
          <w:lang w:val="en-US"/>
        </w:rPr>
        <w:t xml:space="preserve"> le </w:t>
      </w:r>
      <w:proofErr w:type="spellStart"/>
      <w:r w:rsidRPr="005407AE">
        <w:rPr>
          <w:lang w:val="en-US"/>
        </w:rPr>
        <w:t>substrat</w:t>
      </w:r>
      <w:proofErr w:type="spellEnd"/>
      <w:r w:rsidRPr="005407AE">
        <w:rPr>
          <w:lang w:val="en-US"/>
        </w:rPr>
        <w:t xml:space="preserve"> et les surfaces </w:t>
      </w:r>
      <w:proofErr w:type="spellStart"/>
      <w:r w:rsidRPr="005407AE">
        <w:rPr>
          <w:lang w:val="en-US"/>
        </w:rPr>
        <w:t>adjacentes</w:t>
      </w:r>
      <w:proofErr w:type="spellEnd"/>
      <w:r w:rsidRPr="005407AE">
        <w:rPr>
          <w:lang w:val="en-US"/>
        </w:rPr>
        <w:t xml:space="preserve"> </w:t>
      </w:r>
      <w:proofErr w:type="spellStart"/>
      <w:r w:rsidRPr="005407AE">
        <w:rPr>
          <w:lang w:val="en-US"/>
        </w:rPr>
        <w:t>avant</w:t>
      </w:r>
      <w:proofErr w:type="spellEnd"/>
      <w:r w:rsidRPr="005407AE">
        <w:rPr>
          <w:lang w:val="en-US"/>
        </w:rPr>
        <w:t xml:space="preserve"> </w:t>
      </w:r>
      <w:proofErr w:type="spellStart"/>
      <w:r w:rsidRPr="005407AE">
        <w:rPr>
          <w:lang w:val="en-US"/>
        </w:rPr>
        <w:t>l'application</w:t>
      </w:r>
      <w:proofErr w:type="spellEnd"/>
      <w:r w:rsidRPr="005407AE">
        <w:rPr>
          <w:lang w:val="en-US"/>
        </w:rPr>
        <w:t>.</w:t>
      </w:r>
    </w:p>
    <w:p w14:paraId="6071815D" w14:textId="24367553" w:rsidR="00403A50" w:rsidRPr="005407AE" w:rsidRDefault="00403A50" w:rsidP="00403A50">
      <w:pPr>
        <w:pStyle w:val="QLtekst"/>
        <w:numPr>
          <w:ilvl w:val="0"/>
          <w:numId w:val="15"/>
        </w:numPr>
        <w:rPr>
          <w:lang w:val="en-US"/>
        </w:rPr>
      </w:pPr>
      <w:r w:rsidRPr="005407AE">
        <w:rPr>
          <w:lang w:val="en-US"/>
        </w:rPr>
        <w:t xml:space="preserve">Le </w:t>
      </w:r>
      <w:proofErr w:type="spellStart"/>
      <w:r w:rsidRPr="005407AE">
        <w:rPr>
          <w:lang w:val="en-US"/>
        </w:rPr>
        <w:t>chauffage</w:t>
      </w:r>
      <w:proofErr w:type="spellEnd"/>
      <w:r w:rsidRPr="005407AE">
        <w:rPr>
          <w:lang w:val="en-US"/>
        </w:rPr>
        <w:t xml:space="preserve"> par le sol </w:t>
      </w:r>
      <w:proofErr w:type="spellStart"/>
      <w:r w:rsidRPr="005407AE">
        <w:rPr>
          <w:lang w:val="en-US"/>
        </w:rPr>
        <w:t>ou</w:t>
      </w:r>
      <w:proofErr w:type="spellEnd"/>
      <w:r w:rsidRPr="005407AE">
        <w:rPr>
          <w:lang w:val="en-US"/>
        </w:rPr>
        <w:t xml:space="preserve"> </w:t>
      </w:r>
      <w:proofErr w:type="spellStart"/>
      <w:r w:rsidRPr="005407AE">
        <w:rPr>
          <w:lang w:val="en-US"/>
        </w:rPr>
        <w:t>une</w:t>
      </w:r>
      <w:proofErr w:type="spellEnd"/>
      <w:r w:rsidRPr="005407AE">
        <w:rPr>
          <w:lang w:val="en-US"/>
        </w:rPr>
        <w:t xml:space="preserve"> </w:t>
      </w:r>
      <w:proofErr w:type="spellStart"/>
      <w:r w:rsidRPr="005407AE">
        <w:rPr>
          <w:lang w:val="en-US"/>
        </w:rPr>
        <w:t>température</w:t>
      </w:r>
      <w:proofErr w:type="spellEnd"/>
      <w:r w:rsidRPr="005407AE">
        <w:rPr>
          <w:lang w:val="en-US"/>
        </w:rPr>
        <w:t xml:space="preserve"> </w:t>
      </w:r>
      <w:proofErr w:type="spellStart"/>
      <w:r w:rsidRPr="005407AE">
        <w:rPr>
          <w:lang w:val="en-US"/>
        </w:rPr>
        <w:t>ambiante</w:t>
      </w:r>
      <w:proofErr w:type="spellEnd"/>
      <w:r w:rsidRPr="005407AE">
        <w:rPr>
          <w:lang w:val="en-US"/>
        </w:rPr>
        <w:t xml:space="preserve"> </w:t>
      </w:r>
      <w:proofErr w:type="spellStart"/>
      <w:r w:rsidRPr="005407AE">
        <w:rPr>
          <w:lang w:val="en-US"/>
        </w:rPr>
        <w:t>élevée</w:t>
      </w:r>
      <w:proofErr w:type="spellEnd"/>
      <w:r w:rsidRPr="005407AE">
        <w:rPr>
          <w:lang w:val="en-US"/>
        </w:rPr>
        <w:t xml:space="preserve">, </w:t>
      </w:r>
      <w:proofErr w:type="spellStart"/>
      <w:r w:rsidRPr="005407AE">
        <w:rPr>
          <w:lang w:val="en-US"/>
        </w:rPr>
        <w:t>combiné</w:t>
      </w:r>
      <w:proofErr w:type="spellEnd"/>
      <w:r w:rsidRPr="005407AE">
        <w:rPr>
          <w:lang w:val="en-US"/>
        </w:rPr>
        <w:t xml:space="preserve"> à des charges </w:t>
      </w:r>
      <w:proofErr w:type="spellStart"/>
      <w:r w:rsidRPr="005407AE">
        <w:rPr>
          <w:lang w:val="en-US"/>
        </w:rPr>
        <w:t>ponctuelles</w:t>
      </w:r>
      <w:proofErr w:type="spellEnd"/>
      <w:r w:rsidRPr="005407AE">
        <w:rPr>
          <w:lang w:val="en-US"/>
        </w:rPr>
        <w:t xml:space="preserve"> </w:t>
      </w:r>
      <w:proofErr w:type="spellStart"/>
      <w:r w:rsidRPr="005407AE">
        <w:rPr>
          <w:lang w:val="en-US"/>
        </w:rPr>
        <w:t>élevées</w:t>
      </w:r>
      <w:proofErr w:type="spellEnd"/>
      <w:r w:rsidRPr="005407AE">
        <w:rPr>
          <w:lang w:val="en-US"/>
        </w:rPr>
        <w:t xml:space="preserve">, </w:t>
      </w:r>
      <w:proofErr w:type="spellStart"/>
      <w:r w:rsidRPr="005407AE">
        <w:rPr>
          <w:lang w:val="en-US"/>
        </w:rPr>
        <w:t>peut</w:t>
      </w:r>
      <w:proofErr w:type="spellEnd"/>
      <w:r w:rsidRPr="005407AE">
        <w:rPr>
          <w:lang w:val="en-US"/>
        </w:rPr>
        <w:t xml:space="preserve"> </w:t>
      </w:r>
      <w:proofErr w:type="spellStart"/>
      <w:r w:rsidRPr="005407AE">
        <w:rPr>
          <w:lang w:val="en-US"/>
        </w:rPr>
        <w:t>entraîner</w:t>
      </w:r>
      <w:proofErr w:type="spellEnd"/>
      <w:r w:rsidRPr="005407AE">
        <w:rPr>
          <w:lang w:val="en-US"/>
        </w:rPr>
        <w:t xml:space="preserve"> des </w:t>
      </w:r>
      <w:proofErr w:type="spellStart"/>
      <w:r w:rsidRPr="005407AE">
        <w:rPr>
          <w:lang w:val="en-US"/>
        </w:rPr>
        <w:t>empreintes</w:t>
      </w:r>
      <w:proofErr w:type="spellEnd"/>
      <w:r w:rsidRPr="005407AE">
        <w:rPr>
          <w:lang w:val="en-US"/>
        </w:rPr>
        <w:t xml:space="preserve"> dans la </w:t>
      </w:r>
      <w:proofErr w:type="spellStart"/>
      <w:r w:rsidRPr="005407AE">
        <w:rPr>
          <w:lang w:val="en-US"/>
        </w:rPr>
        <w:t>résine</w:t>
      </w:r>
      <w:proofErr w:type="spellEnd"/>
      <w:r w:rsidRPr="005407AE">
        <w:rPr>
          <w:lang w:val="en-US"/>
        </w:rPr>
        <w:t>.</w:t>
      </w:r>
    </w:p>
    <w:p w14:paraId="42C63CA5" w14:textId="77777777" w:rsidR="00403A50" w:rsidRPr="005407AE" w:rsidRDefault="00403A50" w:rsidP="00403A50">
      <w:pPr>
        <w:pStyle w:val="QLtekst"/>
        <w:numPr>
          <w:ilvl w:val="0"/>
          <w:numId w:val="15"/>
        </w:numPr>
        <w:rPr>
          <w:lang w:val="en-US"/>
        </w:rPr>
      </w:pPr>
      <w:proofErr w:type="spellStart"/>
      <w:r w:rsidRPr="005407AE">
        <w:rPr>
          <w:lang w:val="en-US"/>
        </w:rPr>
        <w:t>Utilisez</w:t>
      </w:r>
      <w:proofErr w:type="spellEnd"/>
      <w:r w:rsidRPr="005407AE">
        <w:rPr>
          <w:lang w:val="en-US"/>
        </w:rPr>
        <w:t xml:space="preserve"> </w:t>
      </w:r>
      <w:proofErr w:type="spellStart"/>
      <w:r w:rsidRPr="005407AE">
        <w:rPr>
          <w:lang w:val="en-US"/>
        </w:rPr>
        <w:t>uniquement</w:t>
      </w:r>
      <w:proofErr w:type="spellEnd"/>
      <w:r w:rsidRPr="005407AE">
        <w:rPr>
          <w:lang w:val="en-US"/>
        </w:rPr>
        <w:t xml:space="preserve"> des </w:t>
      </w:r>
      <w:proofErr w:type="spellStart"/>
      <w:r w:rsidRPr="005407AE">
        <w:rPr>
          <w:lang w:val="en-US"/>
        </w:rPr>
        <w:t>ventilateurs</w:t>
      </w:r>
      <w:proofErr w:type="spellEnd"/>
      <w:r w:rsidRPr="005407AE">
        <w:rPr>
          <w:lang w:val="en-US"/>
        </w:rPr>
        <w:t xml:space="preserve"> à air </w:t>
      </w:r>
      <w:proofErr w:type="spellStart"/>
      <w:r w:rsidRPr="005407AE">
        <w:rPr>
          <w:lang w:val="en-US"/>
        </w:rPr>
        <w:t>chaud</w:t>
      </w:r>
      <w:proofErr w:type="spellEnd"/>
      <w:r w:rsidRPr="005407AE">
        <w:rPr>
          <w:lang w:val="en-US"/>
        </w:rPr>
        <w:t xml:space="preserve"> </w:t>
      </w:r>
      <w:proofErr w:type="spellStart"/>
      <w:r w:rsidRPr="005407AE">
        <w:rPr>
          <w:lang w:val="en-US"/>
        </w:rPr>
        <w:t>électriques</w:t>
      </w:r>
      <w:proofErr w:type="spellEnd"/>
      <w:r w:rsidRPr="005407AE">
        <w:rPr>
          <w:lang w:val="en-US"/>
        </w:rPr>
        <w:t>.</w:t>
      </w:r>
    </w:p>
    <w:p w14:paraId="5CCE65EA" w14:textId="04DD7F71" w:rsidR="002E468E" w:rsidRDefault="00DB3441" w:rsidP="002E468E">
      <w:pPr>
        <w:pStyle w:val="QLtekst"/>
        <w:numPr>
          <w:ilvl w:val="0"/>
          <w:numId w:val="15"/>
        </w:numPr>
      </w:pPr>
      <w:proofErr w:type="spellStart"/>
      <w:r>
        <w:t>Protégez</w:t>
      </w:r>
      <w:proofErr w:type="spellEnd"/>
      <w:r>
        <w:t xml:space="preserve"> les UV </w:t>
      </w:r>
      <w:proofErr w:type="spellStart"/>
      <w:r>
        <w:t>fraîchement</w:t>
      </w:r>
      <w:proofErr w:type="spellEnd"/>
      <w:r>
        <w:t xml:space="preserve"> appliqués de SL-PU contre l'humidité, la condensation et l'eau pendant au moins 24 heures</w:t>
      </w:r>
    </w:p>
    <w:p w14:paraId="1BE68AF3" w14:textId="77777777" w:rsidR="0051683D" w:rsidRPr="00F94CB1" w:rsidRDefault="0051683D" w:rsidP="0051683D">
      <w:pPr>
        <w:pStyle w:val="QLtitle"/>
      </w:pPr>
      <w:proofErr w:type="gramStart"/>
      <w:r w:rsidRPr="00F94CB1">
        <w:t>NETTOYAGE /</w:t>
      </w:r>
      <w:proofErr w:type="gramEnd"/>
      <w:r w:rsidRPr="00F94CB1">
        <w:t xml:space="preserve"> ENTRETIEN :</w:t>
      </w:r>
    </w:p>
    <w:p w14:paraId="5750BC47" w14:textId="7B54D9B7" w:rsidR="0051683D" w:rsidRPr="005407AE" w:rsidRDefault="0051683D" w:rsidP="000455D4">
      <w:pPr>
        <w:pStyle w:val="QLtekst"/>
        <w:rPr>
          <w:b/>
          <w:lang w:val="en-US"/>
        </w:rPr>
      </w:pPr>
      <w:r w:rsidRPr="005407AE">
        <w:rPr>
          <w:lang w:val="en-US"/>
        </w:rPr>
        <w:t xml:space="preserve">Pour </w:t>
      </w:r>
      <w:proofErr w:type="spellStart"/>
      <w:r w:rsidRPr="005407AE">
        <w:rPr>
          <w:lang w:val="en-US"/>
        </w:rPr>
        <w:t>une</w:t>
      </w:r>
      <w:proofErr w:type="spellEnd"/>
      <w:r w:rsidRPr="005407AE">
        <w:rPr>
          <w:lang w:val="en-US"/>
        </w:rPr>
        <w:t xml:space="preserve"> </w:t>
      </w:r>
      <w:proofErr w:type="spellStart"/>
      <w:r w:rsidRPr="005407AE">
        <w:rPr>
          <w:lang w:val="en-US"/>
        </w:rPr>
        <w:t>préservation</w:t>
      </w:r>
      <w:proofErr w:type="spellEnd"/>
      <w:r w:rsidRPr="005407AE">
        <w:rPr>
          <w:lang w:val="en-US"/>
        </w:rPr>
        <w:t xml:space="preserve"> durable du sol, les contaminants </w:t>
      </w:r>
      <w:proofErr w:type="spellStart"/>
      <w:r w:rsidRPr="005407AE">
        <w:rPr>
          <w:lang w:val="en-US"/>
        </w:rPr>
        <w:t>doivent</w:t>
      </w:r>
      <w:proofErr w:type="spellEnd"/>
      <w:r w:rsidRPr="005407AE">
        <w:rPr>
          <w:lang w:val="en-US"/>
        </w:rPr>
        <w:t xml:space="preserve"> </w:t>
      </w:r>
      <w:proofErr w:type="spellStart"/>
      <w:r w:rsidRPr="005407AE">
        <w:rPr>
          <w:lang w:val="en-US"/>
        </w:rPr>
        <w:t>être</w:t>
      </w:r>
      <w:proofErr w:type="spellEnd"/>
      <w:r w:rsidRPr="005407AE">
        <w:rPr>
          <w:lang w:val="en-US"/>
        </w:rPr>
        <w:t xml:space="preserve"> </w:t>
      </w:r>
      <w:proofErr w:type="spellStart"/>
      <w:r w:rsidRPr="005407AE">
        <w:rPr>
          <w:lang w:val="en-US"/>
        </w:rPr>
        <w:t>éliminés</w:t>
      </w:r>
      <w:proofErr w:type="spellEnd"/>
      <w:r w:rsidRPr="005407AE">
        <w:rPr>
          <w:lang w:val="en-US"/>
        </w:rPr>
        <w:t xml:space="preserve"> </w:t>
      </w:r>
      <w:proofErr w:type="spellStart"/>
      <w:r w:rsidRPr="005407AE">
        <w:rPr>
          <w:lang w:val="en-US"/>
        </w:rPr>
        <w:t>immédiatement</w:t>
      </w:r>
      <w:proofErr w:type="spellEnd"/>
      <w:r w:rsidRPr="005407AE">
        <w:rPr>
          <w:lang w:val="en-US"/>
        </w:rPr>
        <w:t xml:space="preserve">. </w:t>
      </w:r>
      <w:proofErr w:type="spellStart"/>
      <w:r w:rsidRPr="005407AE">
        <w:rPr>
          <w:lang w:val="en-US"/>
        </w:rPr>
        <w:t>Nettoyez</w:t>
      </w:r>
      <w:proofErr w:type="spellEnd"/>
      <w:r w:rsidRPr="005407AE">
        <w:rPr>
          <w:lang w:val="en-US"/>
        </w:rPr>
        <w:t xml:space="preserve"> </w:t>
      </w:r>
      <w:proofErr w:type="spellStart"/>
      <w:r w:rsidRPr="005407AE">
        <w:rPr>
          <w:lang w:val="en-US"/>
        </w:rPr>
        <w:t>régulièrement</w:t>
      </w:r>
      <w:proofErr w:type="spellEnd"/>
      <w:r w:rsidRPr="005407AE">
        <w:rPr>
          <w:lang w:val="en-US"/>
        </w:rPr>
        <w:t xml:space="preserve"> le sol avec des </w:t>
      </w:r>
      <w:proofErr w:type="spellStart"/>
      <w:r w:rsidRPr="005407AE">
        <w:rPr>
          <w:lang w:val="en-US"/>
        </w:rPr>
        <w:t>détergents</w:t>
      </w:r>
      <w:proofErr w:type="spellEnd"/>
      <w:r w:rsidRPr="005407AE">
        <w:rPr>
          <w:lang w:val="en-US"/>
        </w:rPr>
        <w:t xml:space="preserve"> et du matériel de </w:t>
      </w:r>
      <w:proofErr w:type="spellStart"/>
      <w:r w:rsidRPr="005407AE">
        <w:rPr>
          <w:lang w:val="en-US"/>
        </w:rPr>
        <w:t>nettoyage</w:t>
      </w:r>
      <w:proofErr w:type="spellEnd"/>
      <w:r w:rsidRPr="005407AE">
        <w:rPr>
          <w:lang w:val="en-US"/>
        </w:rPr>
        <w:t xml:space="preserve"> </w:t>
      </w:r>
      <w:proofErr w:type="spellStart"/>
      <w:r w:rsidRPr="005407AE">
        <w:rPr>
          <w:lang w:val="en-US"/>
        </w:rPr>
        <w:t>appropriés</w:t>
      </w:r>
      <w:proofErr w:type="spellEnd"/>
      <w:r w:rsidRPr="005407AE">
        <w:rPr>
          <w:lang w:val="en-US"/>
        </w:rPr>
        <w:t xml:space="preserve">. </w:t>
      </w:r>
      <w:proofErr w:type="spellStart"/>
      <w:r w:rsidRPr="005407AE">
        <w:rPr>
          <w:lang w:val="en-US"/>
        </w:rPr>
        <w:t>Utilisez</w:t>
      </w:r>
      <w:proofErr w:type="spellEnd"/>
      <w:r w:rsidRPr="005407AE">
        <w:rPr>
          <w:lang w:val="en-US"/>
        </w:rPr>
        <w:t xml:space="preserve"> de </w:t>
      </w:r>
      <w:proofErr w:type="spellStart"/>
      <w:r w:rsidRPr="005407AE">
        <w:rPr>
          <w:lang w:val="en-US"/>
        </w:rPr>
        <w:t>l'eau</w:t>
      </w:r>
      <w:proofErr w:type="spellEnd"/>
      <w:r w:rsidRPr="005407AE">
        <w:rPr>
          <w:lang w:val="en-US"/>
        </w:rPr>
        <w:t xml:space="preserve"> </w:t>
      </w:r>
      <w:proofErr w:type="spellStart"/>
      <w:r w:rsidRPr="005407AE">
        <w:rPr>
          <w:lang w:val="en-US"/>
        </w:rPr>
        <w:t>tiède</w:t>
      </w:r>
      <w:proofErr w:type="spellEnd"/>
      <w:r w:rsidRPr="005407AE">
        <w:rPr>
          <w:lang w:val="en-US"/>
        </w:rPr>
        <w:t>.</w:t>
      </w:r>
    </w:p>
    <w:p w14:paraId="7C6DB25B" w14:textId="329D6711" w:rsidR="00F94CB1" w:rsidRPr="005407AE" w:rsidRDefault="005407AE" w:rsidP="00403A50">
      <w:pPr>
        <w:pStyle w:val="QLtitle"/>
        <w:rPr>
          <w:sz w:val="11"/>
          <w:szCs w:val="11"/>
          <w:lang w:val="en-US"/>
        </w:rPr>
      </w:pPr>
      <w:r w:rsidRPr="005407AE">
        <w:t xml:space="preserve">MENTION </w:t>
      </w:r>
      <w:proofErr w:type="gramStart"/>
      <w:r w:rsidRPr="005407AE">
        <w:t>LÉGALE</w:t>
      </w:r>
      <w:r>
        <w:t xml:space="preserve"> </w:t>
      </w:r>
      <w:r w:rsidR="00F94CB1" w:rsidRPr="005407AE">
        <w:rPr>
          <w:lang w:val="en-US"/>
        </w:rPr>
        <w:t>:</w:t>
      </w:r>
      <w:proofErr w:type="gramEnd"/>
    </w:p>
    <w:p w14:paraId="7E111A8F" w14:textId="03EA0DDF" w:rsidR="00A00440" w:rsidRPr="005407AE" w:rsidRDefault="00A00440" w:rsidP="000455D4">
      <w:pPr>
        <w:pStyle w:val="QLtekst"/>
        <w:rPr>
          <w:lang w:val="en-US"/>
        </w:rPr>
      </w:pPr>
      <w:r w:rsidRPr="005407AE">
        <w:rPr>
          <w:lang w:val="en-US"/>
        </w:rPr>
        <w:t xml:space="preserve">Les </w:t>
      </w:r>
      <w:proofErr w:type="spellStart"/>
      <w:proofErr w:type="gramStart"/>
      <w:r w:rsidRPr="005407AE">
        <w:rPr>
          <w:lang w:val="en-US"/>
        </w:rPr>
        <w:t>informations</w:t>
      </w:r>
      <w:proofErr w:type="spellEnd"/>
      <w:proofErr w:type="gramEnd"/>
      <w:r w:rsidRPr="005407AE">
        <w:rPr>
          <w:lang w:val="en-US"/>
        </w:rPr>
        <w:t xml:space="preserve"> et </w:t>
      </w:r>
      <w:proofErr w:type="spellStart"/>
      <w:r w:rsidRPr="005407AE">
        <w:rPr>
          <w:lang w:val="en-US"/>
        </w:rPr>
        <w:t>recommandations</w:t>
      </w:r>
      <w:proofErr w:type="spellEnd"/>
      <w:r w:rsidRPr="005407AE">
        <w:rPr>
          <w:lang w:val="en-US"/>
        </w:rPr>
        <w:t xml:space="preserve"> </w:t>
      </w:r>
      <w:proofErr w:type="spellStart"/>
      <w:r w:rsidRPr="005407AE">
        <w:rPr>
          <w:lang w:val="en-US"/>
        </w:rPr>
        <w:t>fournies</w:t>
      </w:r>
      <w:proofErr w:type="spellEnd"/>
      <w:r w:rsidRPr="005407AE">
        <w:rPr>
          <w:lang w:val="en-US"/>
        </w:rPr>
        <w:t xml:space="preserve"> </w:t>
      </w:r>
      <w:proofErr w:type="spellStart"/>
      <w:r w:rsidRPr="005407AE">
        <w:rPr>
          <w:lang w:val="en-US"/>
        </w:rPr>
        <w:t>sont</w:t>
      </w:r>
      <w:proofErr w:type="spellEnd"/>
      <w:r w:rsidRPr="005407AE">
        <w:rPr>
          <w:lang w:val="en-US"/>
        </w:rPr>
        <w:t xml:space="preserve"> </w:t>
      </w:r>
      <w:proofErr w:type="spellStart"/>
      <w:r w:rsidRPr="005407AE">
        <w:rPr>
          <w:lang w:val="en-US"/>
        </w:rPr>
        <w:t>basées</w:t>
      </w:r>
      <w:proofErr w:type="spellEnd"/>
      <w:r w:rsidRPr="005407AE">
        <w:rPr>
          <w:lang w:val="en-US"/>
        </w:rPr>
        <w:t xml:space="preserve"> sur les </w:t>
      </w:r>
      <w:proofErr w:type="spellStart"/>
      <w:r w:rsidRPr="005407AE">
        <w:rPr>
          <w:lang w:val="en-US"/>
        </w:rPr>
        <w:t>connaissances</w:t>
      </w:r>
      <w:proofErr w:type="spellEnd"/>
      <w:r w:rsidRPr="005407AE">
        <w:rPr>
          <w:lang w:val="en-US"/>
        </w:rPr>
        <w:t xml:space="preserve"> et </w:t>
      </w:r>
      <w:proofErr w:type="spellStart"/>
      <w:r w:rsidRPr="005407AE">
        <w:rPr>
          <w:lang w:val="en-US"/>
        </w:rPr>
        <w:t>l'expérience</w:t>
      </w:r>
      <w:proofErr w:type="spellEnd"/>
      <w:r w:rsidRPr="005407AE">
        <w:rPr>
          <w:lang w:val="en-US"/>
        </w:rPr>
        <w:t xml:space="preserve"> </w:t>
      </w:r>
      <w:proofErr w:type="spellStart"/>
      <w:r w:rsidRPr="005407AE">
        <w:rPr>
          <w:lang w:val="en-US"/>
        </w:rPr>
        <w:t>actuelles</w:t>
      </w:r>
      <w:proofErr w:type="spellEnd"/>
      <w:r w:rsidRPr="005407AE">
        <w:rPr>
          <w:lang w:val="en-US"/>
        </w:rPr>
        <w:t xml:space="preserve"> du </w:t>
      </w:r>
      <w:proofErr w:type="spellStart"/>
      <w:r w:rsidRPr="005407AE">
        <w:rPr>
          <w:lang w:val="en-US"/>
        </w:rPr>
        <w:t>Quartzline</w:t>
      </w:r>
      <w:proofErr w:type="spellEnd"/>
      <w:r w:rsidRPr="005407AE">
        <w:rPr>
          <w:lang w:val="en-US"/>
        </w:rPr>
        <w:t xml:space="preserve"> </w:t>
      </w:r>
      <w:proofErr w:type="spellStart"/>
      <w:r w:rsidRPr="005407AE">
        <w:rPr>
          <w:lang w:val="en-US"/>
        </w:rPr>
        <w:t>lorsqu'il</w:t>
      </w:r>
      <w:proofErr w:type="spellEnd"/>
      <w:r w:rsidRPr="005407AE">
        <w:rPr>
          <w:lang w:val="en-US"/>
        </w:rPr>
        <w:t xml:space="preserve"> </w:t>
      </w:r>
      <w:proofErr w:type="spellStart"/>
      <w:r w:rsidRPr="005407AE">
        <w:rPr>
          <w:lang w:val="en-US"/>
        </w:rPr>
        <w:t>est</w:t>
      </w:r>
      <w:proofErr w:type="spellEnd"/>
      <w:r w:rsidRPr="005407AE">
        <w:rPr>
          <w:lang w:val="en-US"/>
        </w:rPr>
        <w:t xml:space="preserve"> </w:t>
      </w:r>
      <w:proofErr w:type="spellStart"/>
      <w:r w:rsidRPr="005407AE">
        <w:rPr>
          <w:lang w:val="en-US"/>
        </w:rPr>
        <w:t>utilisé</w:t>
      </w:r>
      <w:proofErr w:type="spellEnd"/>
      <w:r w:rsidRPr="005407AE">
        <w:rPr>
          <w:lang w:val="en-US"/>
        </w:rPr>
        <w:t xml:space="preserve"> </w:t>
      </w:r>
      <w:proofErr w:type="spellStart"/>
      <w:r w:rsidRPr="005407AE">
        <w:rPr>
          <w:lang w:val="en-US"/>
        </w:rPr>
        <w:t>correctement</w:t>
      </w:r>
      <w:proofErr w:type="spellEnd"/>
      <w:r w:rsidRPr="005407AE">
        <w:rPr>
          <w:lang w:val="en-US"/>
        </w:rPr>
        <w:t xml:space="preserve"> dans des conditions </w:t>
      </w:r>
      <w:proofErr w:type="spellStart"/>
      <w:r w:rsidRPr="005407AE">
        <w:rPr>
          <w:lang w:val="en-US"/>
        </w:rPr>
        <w:t>normales</w:t>
      </w:r>
      <w:proofErr w:type="spellEnd"/>
      <w:r w:rsidRPr="005407AE">
        <w:rPr>
          <w:lang w:val="en-US"/>
        </w:rPr>
        <w:t xml:space="preserve">. En raison des variations de </w:t>
      </w:r>
      <w:proofErr w:type="spellStart"/>
      <w:r w:rsidRPr="005407AE">
        <w:rPr>
          <w:lang w:val="en-US"/>
        </w:rPr>
        <w:t>matériaux</w:t>
      </w:r>
      <w:proofErr w:type="spellEnd"/>
      <w:r w:rsidRPr="005407AE">
        <w:rPr>
          <w:lang w:val="en-US"/>
        </w:rPr>
        <w:t xml:space="preserve">, de </w:t>
      </w:r>
      <w:proofErr w:type="spellStart"/>
      <w:r w:rsidRPr="005407AE">
        <w:rPr>
          <w:lang w:val="en-US"/>
        </w:rPr>
        <w:t>substrats</w:t>
      </w:r>
      <w:proofErr w:type="spellEnd"/>
      <w:r w:rsidRPr="005407AE">
        <w:rPr>
          <w:lang w:val="en-US"/>
        </w:rPr>
        <w:t xml:space="preserve"> et d'états, </w:t>
      </w:r>
      <w:proofErr w:type="spellStart"/>
      <w:r w:rsidRPr="005407AE">
        <w:rPr>
          <w:lang w:val="en-US"/>
        </w:rPr>
        <w:t>aucune</w:t>
      </w:r>
      <w:proofErr w:type="spellEnd"/>
      <w:r w:rsidRPr="005407AE">
        <w:rPr>
          <w:lang w:val="en-US"/>
        </w:rPr>
        <w:t xml:space="preserve"> </w:t>
      </w:r>
      <w:proofErr w:type="spellStart"/>
      <w:r w:rsidRPr="005407AE">
        <w:rPr>
          <w:lang w:val="en-US"/>
        </w:rPr>
        <w:t>garantie</w:t>
      </w:r>
      <w:proofErr w:type="spellEnd"/>
      <w:r w:rsidRPr="005407AE">
        <w:rPr>
          <w:lang w:val="en-US"/>
        </w:rPr>
        <w:t xml:space="preserve"> </w:t>
      </w:r>
      <w:proofErr w:type="spellStart"/>
      <w:r w:rsidRPr="005407AE">
        <w:rPr>
          <w:lang w:val="en-US"/>
        </w:rPr>
        <w:t>ou</w:t>
      </w:r>
      <w:proofErr w:type="spellEnd"/>
      <w:r w:rsidRPr="005407AE">
        <w:rPr>
          <w:lang w:val="en-US"/>
        </w:rPr>
        <w:t xml:space="preserve"> </w:t>
      </w:r>
      <w:proofErr w:type="spellStart"/>
      <w:r w:rsidRPr="005407AE">
        <w:rPr>
          <w:lang w:val="en-US"/>
        </w:rPr>
        <w:t>responsabilité</w:t>
      </w:r>
      <w:proofErr w:type="spellEnd"/>
      <w:r w:rsidRPr="005407AE">
        <w:rPr>
          <w:lang w:val="en-US"/>
        </w:rPr>
        <w:t xml:space="preserve"> ne </w:t>
      </w:r>
      <w:proofErr w:type="spellStart"/>
      <w:r w:rsidRPr="005407AE">
        <w:rPr>
          <w:lang w:val="en-US"/>
        </w:rPr>
        <w:t>peut</w:t>
      </w:r>
      <w:proofErr w:type="spellEnd"/>
      <w:r w:rsidRPr="005407AE">
        <w:rPr>
          <w:lang w:val="en-US"/>
        </w:rPr>
        <w:t xml:space="preserve"> </w:t>
      </w:r>
      <w:proofErr w:type="spellStart"/>
      <w:r w:rsidRPr="005407AE">
        <w:rPr>
          <w:lang w:val="en-US"/>
        </w:rPr>
        <w:t>être</w:t>
      </w:r>
      <w:proofErr w:type="spellEnd"/>
      <w:r w:rsidRPr="005407AE">
        <w:rPr>
          <w:lang w:val="en-US"/>
        </w:rPr>
        <w:t xml:space="preserve"> </w:t>
      </w:r>
      <w:proofErr w:type="spellStart"/>
      <w:r w:rsidRPr="005407AE">
        <w:rPr>
          <w:lang w:val="en-US"/>
        </w:rPr>
        <w:t>acceptée</w:t>
      </w:r>
      <w:proofErr w:type="spellEnd"/>
      <w:r w:rsidRPr="005407AE">
        <w:rPr>
          <w:lang w:val="en-US"/>
        </w:rPr>
        <w:t xml:space="preserve"> quant à </w:t>
      </w:r>
      <w:proofErr w:type="spellStart"/>
      <w:r w:rsidRPr="005407AE">
        <w:rPr>
          <w:lang w:val="en-US"/>
        </w:rPr>
        <w:t>l'adéquation</w:t>
      </w:r>
      <w:proofErr w:type="spellEnd"/>
      <w:r w:rsidRPr="005407AE">
        <w:rPr>
          <w:lang w:val="en-US"/>
        </w:rPr>
        <w:t xml:space="preserve"> </w:t>
      </w:r>
      <w:proofErr w:type="spellStart"/>
      <w:r w:rsidRPr="005407AE">
        <w:rPr>
          <w:lang w:val="en-US"/>
        </w:rPr>
        <w:t>ou</w:t>
      </w:r>
      <w:proofErr w:type="spellEnd"/>
      <w:r w:rsidRPr="005407AE">
        <w:rPr>
          <w:lang w:val="en-US"/>
        </w:rPr>
        <w:t xml:space="preserve"> à </w:t>
      </w:r>
      <w:proofErr w:type="spellStart"/>
      <w:r w:rsidRPr="005407AE">
        <w:rPr>
          <w:lang w:val="en-US"/>
        </w:rPr>
        <w:t>l'application</w:t>
      </w:r>
      <w:proofErr w:type="spellEnd"/>
      <w:r w:rsidRPr="005407AE">
        <w:rPr>
          <w:lang w:val="en-US"/>
        </w:rPr>
        <w:t xml:space="preserve">. </w:t>
      </w:r>
      <w:proofErr w:type="spellStart"/>
      <w:r w:rsidRPr="005407AE">
        <w:rPr>
          <w:lang w:val="en-US"/>
        </w:rPr>
        <w:t>Quartzline</w:t>
      </w:r>
      <w:proofErr w:type="spellEnd"/>
      <w:r w:rsidRPr="005407AE">
        <w:rPr>
          <w:lang w:val="en-US"/>
        </w:rPr>
        <w:t xml:space="preserve"> se </w:t>
      </w:r>
      <w:proofErr w:type="spellStart"/>
      <w:r w:rsidRPr="005407AE">
        <w:rPr>
          <w:lang w:val="en-US"/>
        </w:rPr>
        <w:t>réserve</w:t>
      </w:r>
      <w:proofErr w:type="spellEnd"/>
      <w:r w:rsidRPr="005407AE">
        <w:rPr>
          <w:lang w:val="en-US"/>
        </w:rPr>
        <w:t xml:space="preserve"> le droit de modifier les </w:t>
      </w:r>
      <w:proofErr w:type="spellStart"/>
      <w:r w:rsidRPr="005407AE">
        <w:rPr>
          <w:lang w:val="en-US"/>
        </w:rPr>
        <w:t>propriétés</w:t>
      </w:r>
      <w:proofErr w:type="spellEnd"/>
      <w:r w:rsidRPr="005407AE">
        <w:rPr>
          <w:lang w:val="en-US"/>
        </w:rPr>
        <w:t xml:space="preserve"> du </w:t>
      </w:r>
      <w:proofErr w:type="spellStart"/>
      <w:r w:rsidRPr="005407AE">
        <w:rPr>
          <w:lang w:val="en-US"/>
        </w:rPr>
        <w:t>produit</w:t>
      </w:r>
      <w:proofErr w:type="spellEnd"/>
      <w:r w:rsidRPr="005407AE">
        <w:rPr>
          <w:lang w:val="en-US"/>
        </w:rPr>
        <w:t xml:space="preserve">. Les droits de </w:t>
      </w:r>
      <w:proofErr w:type="spellStart"/>
      <w:r w:rsidRPr="005407AE">
        <w:rPr>
          <w:lang w:val="en-US"/>
        </w:rPr>
        <w:t>propriété</w:t>
      </w:r>
      <w:proofErr w:type="spellEnd"/>
      <w:r w:rsidRPr="005407AE">
        <w:rPr>
          <w:lang w:val="en-US"/>
        </w:rPr>
        <w:t xml:space="preserve"> des tiers </w:t>
      </w:r>
      <w:proofErr w:type="spellStart"/>
      <w:r w:rsidRPr="005407AE">
        <w:rPr>
          <w:lang w:val="en-US"/>
        </w:rPr>
        <w:t>doivent</w:t>
      </w:r>
      <w:proofErr w:type="spellEnd"/>
      <w:r w:rsidRPr="005407AE">
        <w:rPr>
          <w:lang w:val="en-US"/>
        </w:rPr>
        <w:t xml:space="preserve"> </w:t>
      </w:r>
      <w:proofErr w:type="spellStart"/>
      <w:r w:rsidRPr="005407AE">
        <w:rPr>
          <w:lang w:val="en-US"/>
        </w:rPr>
        <w:t>être</w:t>
      </w:r>
      <w:proofErr w:type="spellEnd"/>
      <w:r w:rsidRPr="005407AE">
        <w:rPr>
          <w:lang w:val="en-US"/>
        </w:rPr>
        <w:t xml:space="preserve"> </w:t>
      </w:r>
      <w:proofErr w:type="spellStart"/>
      <w:r w:rsidRPr="005407AE">
        <w:rPr>
          <w:lang w:val="en-US"/>
        </w:rPr>
        <w:t>respectés</w:t>
      </w:r>
      <w:proofErr w:type="spellEnd"/>
      <w:r w:rsidRPr="005407AE">
        <w:rPr>
          <w:lang w:val="en-US"/>
        </w:rPr>
        <w:t xml:space="preserve">. </w:t>
      </w:r>
      <w:proofErr w:type="spellStart"/>
      <w:r w:rsidRPr="005407AE">
        <w:rPr>
          <w:lang w:val="en-US"/>
        </w:rPr>
        <w:t>Toutes</w:t>
      </w:r>
      <w:proofErr w:type="spellEnd"/>
      <w:r w:rsidRPr="005407AE">
        <w:rPr>
          <w:lang w:val="en-US"/>
        </w:rPr>
        <w:t xml:space="preserve"> les livraisons </w:t>
      </w:r>
      <w:proofErr w:type="spellStart"/>
      <w:r w:rsidRPr="005407AE">
        <w:rPr>
          <w:lang w:val="en-US"/>
        </w:rPr>
        <w:t>sont</w:t>
      </w:r>
      <w:proofErr w:type="spellEnd"/>
      <w:r w:rsidRPr="005407AE">
        <w:rPr>
          <w:lang w:val="en-US"/>
        </w:rPr>
        <w:t xml:space="preserve"> </w:t>
      </w:r>
      <w:proofErr w:type="spellStart"/>
      <w:r w:rsidRPr="005407AE">
        <w:rPr>
          <w:lang w:val="en-US"/>
        </w:rPr>
        <w:t>soumises</w:t>
      </w:r>
      <w:proofErr w:type="spellEnd"/>
      <w:r w:rsidRPr="005407AE">
        <w:rPr>
          <w:lang w:val="en-US"/>
        </w:rPr>
        <w:t xml:space="preserve"> aux conditions </w:t>
      </w:r>
      <w:proofErr w:type="spellStart"/>
      <w:r w:rsidRPr="005407AE">
        <w:rPr>
          <w:lang w:val="en-US"/>
        </w:rPr>
        <w:t>générales</w:t>
      </w:r>
      <w:proofErr w:type="spellEnd"/>
      <w:r w:rsidRPr="005407AE">
        <w:rPr>
          <w:lang w:val="en-US"/>
        </w:rPr>
        <w:t xml:space="preserve"> </w:t>
      </w:r>
      <w:proofErr w:type="spellStart"/>
      <w:r w:rsidRPr="005407AE">
        <w:rPr>
          <w:lang w:val="en-US"/>
        </w:rPr>
        <w:t>applicables</w:t>
      </w:r>
      <w:proofErr w:type="spellEnd"/>
      <w:r w:rsidRPr="005407AE">
        <w:rPr>
          <w:lang w:val="en-US"/>
        </w:rPr>
        <w:t xml:space="preserve"> de vente et de livraison.</w:t>
      </w:r>
    </w:p>
    <w:p w14:paraId="4688205C" w14:textId="77777777" w:rsidR="00F94CB1" w:rsidRPr="005407AE" w:rsidRDefault="00F94CB1" w:rsidP="00F94CB1">
      <w:pPr>
        <w:rPr>
          <w:rFonts w:ascii="Lato" w:eastAsia="Times New Roman" w:hAnsi="Lato" w:cs="Arial"/>
          <w:color w:val="000000"/>
          <w:kern w:val="0"/>
          <w:sz w:val="16"/>
          <w:szCs w:val="16"/>
          <w:lang w:val="en-US"/>
          <w14:ligatures w14:val="none"/>
        </w:rPr>
      </w:pPr>
    </w:p>
    <w:p w14:paraId="2B5CD1A6" w14:textId="77777777" w:rsidR="00F94CB1" w:rsidRPr="005407AE" w:rsidRDefault="00F94CB1" w:rsidP="00F94CB1">
      <w:pPr>
        <w:rPr>
          <w:rFonts w:ascii="Lato" w:eastAsia="Times New Roman" w:hAnsi="Lato" w:cs="Arial"/>
          <w:color w:val="000000"/>
          <w:kern w:val="0"/>
          <w:sz w:val="16"/>
          <w:szCs w:val="16"/>
          <w:lang w:val="en-US"/>
          <w14:ligatures w14:val="none"/>
        </w:rPr>
      </w:pPr>
    </w:p>
    <w:p w14:paraId="0E62B83A" w14:textId="77777777" w:rsidR="00F94CB1" w:rsidRPr="005407AE" w:rsidRDefault="00F94CB1" w:rsidP="00F94CB1">
      <w:pPr>
        <w:rPr>
          <w:rFonts w:ascii="Lato" w:eastAsia="Times New Roman" w:hAnsi="Lato" w:cs="Arial"/>
          <w:color w:val="000000"/>
          <w:kern w:val="0"/>
          <w:sz w:val="16"/>
          <w:szCs w:val="16"/>
          <w:lang w:val="en-US"/>
          <w14:ligatures w14:val="none"/>
        </w:rPr>
      </w:pPr>
    </w:p>
    <w:p w14:paraId="13CEDBE6" w14:textId="77777777" w:rsidR="00F94CB1" w:rsidRPr="005407AE" w:rsidRDefault="00F94CB1" w:rsidP="00F94CB1">
      <w:pPr>
        <w:rPr>
          <w:rFonts w:ascii="Lato" w:eastAsia="Times New Roman" w:hAnsi="Lato" w:cs="Arial"/>
          <w:color w:val="000000"/>
          <w:kern w:val="0"/>
          <w:sz w:val="16"/>
          <w:szCs w:val="16"/>
          <w:lang w:val="en-US"/>
          <w14:ligatures w14:val="none"/>
        </w:rPr>
      </w:pPr>
    </w:p>
    <w:p w14:paraId="2469A511" w14:textId="77777777" w:rsidR="00F94CB1" w:rsidRPr="005407AE" w:rsidRDefault="00F94CB1" w:rsidP="00F94CB1">
      <w:pPr>
        <w:rPr>
          <w:rFonts w:ascii="Lato" w:eastAsia="Times New Roman" w:hAnsi="Lato" w:cs="Arial"/>
          <w:color w:val="000000"/>
          <w:kern w:val="0"/>
          <w:sz w:val="16"/>
          <w:szCs w:val="16"/>
          <w:lang w:val="en-US"/>
          <w14:ligatures w14:val="none"/>
        </w:rPr>
      </w:pPr>
    </w:p>
    <w:p w14:paraId="63EA1E0C" w14:textId="77777777" w:rsidR="00F94CB1" w:rsidRPr="005407AE" w:rsidRDefault="00F94CB1" w:rsidP="00F94CB1">
      <w:pPr>
        <w:rPr>
          <w:rFonts w:ascii="Lato" w:eastAsia="Times New Roman" w:hAnsi="Lato" w:cs="Arial"/>
          <w:color w:val="000000"/>
          <w:kern w:val="0"/>
          <w:sz w:val="16"/>
          <w:szCs w:val="16"/>
          <w:lang w:val="en-US"/>
          <w14:ligatures w14:val="none"/>
        </w:rPr>
      </w:pPr>
    </w:p>
    <w:p w14:paraId="4CE7C553" w14:textId="77777777" w:rsidR="00F94CB1" w:rsidRPr="005407AE" w:rsidRDefault="00F94CB1" w:rsidP="00F94CB1">
      <w:pPr>
        <w:rPr>
          <w:rFonts w:ascii="Lato" w:eastAsia="Times New Roman" w:hAnsi="Lato" w:cs="Arial"/>
          <w:color w:val="000000"/>
          <w:kern w:val="0"/>
          <w:sz w:val="16"/>
          <w:szCs w:val="16"/>
          <w:lang w:val="en-US"/>
          <w14:ligatures w14:val="none"/>
        </w:rPr>
      </w:pPr>
    </w:p>
    <w:p w14:paraId="487FC4A0" w14:textId="77777777" w:rsidR="00F94CB1" w:rsidRPr="005407AE" w:rsidRDefault="00F94CB1" w:rsidP="00F94CB1">
      <w:pPr>
        <w:rPr>
          <w:rFonts w:ascii="Lato" w:eastAsia="Times New Roman" w:hAnsi="Lato" w:cs="Arial"/>
          <w:color w:val="000000"/>
          <w:kern w:val="0"/>
          <w:sz w:val="16"/>
          <w:szCs w:val="16"/>
          <w:lang w:val="en-US"/>
          <w14:ligatures w14:val="none"/>
        </w:rPr>
      </w:pPr>
    </w:p>
    <w:p w14:paraId="6B061F1B" w14:textId="77777777" w:rsidR="00F94CB1" w:rsidRPr="005407AE" w:rsidRDefault="00F94CB1" w:rsidP="00F94CB1">
      <w:pPr>
        <w:rPr>
          <w:rFonts w:ascii="Lato" w:eastAsia="Times New Roman" w:hAnsi="Lato" w:cs="Arial"/>
          <w:color w:val="000000"/>
          <w:kern w:val="0"/>
          <w:sz w:val="16"/>
          <w:szCs w:val="16"/>
          <w:lang w:val="en-US"/>
          <w14:ligatures w14:val="none"/>
        </w:rPr>
      </w:pPr>
    </w:p>
    <w:p w14:paraId="6B59322B" w14:textId="77777777" w:rsidR="00D12D07" w:rsidRPr="005407AE" w:rsidRDefault="00D12D07" w:rsidP="00583F80">
      <w:pPr>
        <w:pStyle w:val="QLtitle"/>
        <w:rPr>
          <w:lang w:val="en-US"/>
        </w:rPr>
      </w:pPr>
    </w:p>
    <w:p w14:paraId="7C923B0C" w14:textId="77777777" w:rsidR="00643769" w:rsidRPr="005407AE" w:rsidRDefault="00643769" w:rsidP="00583F80">
      <w:pPr>
        <w:pStyle w:val="QLtitle"/>
        <w:rPr>
          <w:lang w:val="en-US"/>
        </w:rPr>
      </w:pPr>
    </w:p>
    <w:p w14:paraId="404156E7" w14:textId="77777777" w:rsidR="0008469C" w:rsidRPr="005407AE" w:rsidRDefault="0008469C" w:rsidP="00583F80">
      <w:pPr>
        <w:pStyle w:val="QLtitle"/>
        <w:rPr>
          <w:lang w:val="en-US"/>
        </w:rPr>
      </w:pPr>
    </w:p>
    <w:p w14:paraId="160ED7DF" w14:textId="77777777" w:rsidR="002E468E" w:rsidRPr="005407AE" w:rsidRDefault="002E468E" w:rsidP="00583F80">
      <w:pPr>
        <w:pStyle w:val="QLtitle"/>
        <w:rPr>
          <w:lang w:val="en-US"/>
        </w:rPr>
      </w:pPr>
    </w:p>
    <w:p w14:paraId="46548FFF" w14:textId="77777777" w:rsidR="0051683D" w:rsidRPr="00FA6F46" w:rsidRDefault="0051683D" w:rsidP="0051683D">
      <w:pPr>
        <w:pStyle w:val="QLtitle"/>
      </w:pPr>
      <w:bookmarkStart w:id="0" w:name="_Hlk164939316"/>
      <w:r w:rsidRPr="00FA6F46">
        <w:t xml:space="preserve">TEMPS DE </w:t>
      </w:r>
      <w:proofErr w:type="gramStart"/>
      <w:r w:rsidRPr="00FA6F46">
        <w:t>DURCISSEMENT :</w:t>
      </w:r>
      <w:proofErr w:type="gramEnd"/>
    </w:p>
    <w:tbl>
      <w:tblPr>
        <w:tblStyle w:val="QuartzlineZijkant"/>
        <w:tblW w:w="2520" w:type="dxa"/>
        <w:tblBorders>
          <w:insideH w:val="none" w:sz="0" w:space="0" w:color="auto"/>
        </w:tblBorders>
        <w:tblLook w:val="04A0" w:firstRow="1" w:lastRow="0" w:firstColumn="1" w:lastColumn="0" w:noHBand="0" w:noVBand="1"/>
      </w:tblPr>
      <w:tblGrid>
        <w:gridCol w:w="1440"/>
        <w:gridCol w:w="1080"/>
      </w:tblGrid>
      <w:tr w:rsidR="0051683D" w14:paraId="74E99BF6" w14:textId="77777777" w:rsidTr="00060C66">
        <w:trPr>
          <w:trHeight w:val="265"/>
        </w:trPr>
        <w:tc>
          <w:tcPr>
            <w:tcW w:w="1440" w:type="dxa"/>
            <w:tcBorders>
              <w:bottom w:val="single" w:sz="4" w:space="0" w:color="auto"/>
            </w:tcBorders>
          </w:tcPr>
          <w:p w14:paraId="35250B7E" w14:textId="77777777" w:rsidR="0051683D" w:rsidRPr="001E69C6" w:rsidRDefault="0051683D" w:rsidP="00617905">
            <w:pPr>
              <w:pStyle w:val="QLtekst"/>
              <w:rPr>
                <w:b/>
                <w:bCs w:val="0"/>
              </w:rPr>
            </w:pPr>
            <w:r w:rsidRPr="001E69C6">
              <w:rPr>
                <w:b/>
                <w:bCs w:val="0"/>
              </w:rPr>
              <w:t>Phase</w:t>
            </w:r>
          </w:p>
        </w:tc>
        <w:tc>
          <w:tcPr>
            <w:tcW w:w="1080" w:type="dxa"/>
            <w:tcBorders>
              <w:bottom w:val="single" w:sz="4" w:space="0" w:color="auto"/>
            </w:tcBorders>
          </w:tcPr>
          <w:p w14:paraId="6936C327" w14:textId="77777777" w:rsidR="0051683D" w:rsidRPr="001E69C6" w:rsidRDefault="0051683D" w:rsidP="00617905">
            <w:pPr>
              <w:pStyle w:val="QLtekst"/>
              <w:rPr>
                <w:b/>
                <w:bCs w:val="0"/>
              </w:rPr>
            </w:pPr>
            <w:r w:rsidRPr="001E69C6">
              <w:rPr>
                <w:b/>
                <w:bCs w:val="0"/>
              </w:rPr>
              <w:t>À 20 ºC</w:t>
            </w:r>
          </w:p>
        </w:tc>
      </w:tr>
      <w:bookmarkEnd w:id="0"/>
      <w:tr w:rsidR="0051683D" w14:paraId="58DA9BCF" w14:textId="77777777" w:rsidTr="00060C66">
        <w:trPr>
          <w:trHeight w:val="265"/>
        </w:trPr>
        <w:tc>
          <w:tcPr>
            <w:tcW w:w="1440" w:type="dxa"/>
            <w:tcBorders>
              <w:top w:val="single" w:sz="4" w:space="0" w:color="auto"/>
            </w:tcBorders>
          </w:tcPr>
          <w:p w14:paraId="411122AE" w14:textId="77777777" w:rsidR="0051683D" w:rsidRDefault="0051683D" w:rsidP="00617905">
            <w:pPr>
              <w:pStyle w:val="QLtekst"/>
            </w:pPr>
            <w:r w:rsidRPr="001E69C6">
              <w:t>Temps de traitement</w:t>
            </w:r>
          </w:p>
        </w:tc>
        <w:tc>
          <w:tcPr>
            <w:tcW w:w="1080" w:type="dxa"/>
            <w:tcBorders>
              <w:top w:val="single" w:sz="4" w:space="0" w:color="auto"/>
            </w:tcBorders>
          </w:tcPr>
          <w:p w14:paraId="496C3FDB" w14:textId="4497DA20" w:rsidR="0051683D" w:rsidRDefault="0051683D" w:rsidP="00617905">
            <w:pPr>
              <w:pStyle w:val="QLtekst"/>
            </w:pPr>
            <w:r w:rsidRPr="001E69C6">
              <w:t>20 min</w:t>
            </w:r>
          </w:p>
        </w:tc>
      </w:tr>
      <w:tr w:rsidR="0051683D" w14:paraId="461FC7E3" w14:textId="77777777" w:rsidTr="00060C66">
        <w:trPr>
          <w:trHeight w:val="265"/>
        </w:trPr>
        <w:tc>
          <w:tcPr>
            <w:tcW w:w="1440" w:type="dxa"/>
          </w:tcPr>
          <w:p w14:paraId="55983994" w14:textId="77777777" w:rsidR="0051683D" w:rsidRDefault="0051683D" w:rsidP="00617905">
            <w:pPr>
              <w:pStyle w:val="QLtekst"/>
            </w:pPr>
            <w:proofErr w:type="spellStart"/>
            <w:r w:rsidRPr="001E69C6">
              <w:t>Sèche</w:t>
            </w:r>
            <w:proofErr w:type="spellEnd"/>
            <w:r w:rsidRPr="001E69C6">
              <w:t xml:space="preserve"> comme la </w:t>
            </w:r>
            <w:proofErr w:type="spellStart"/>
            <w:r w:rsidRPr="001E69C6">
              <w:t>poussière</w:t>
            </w:r>
            <w:proofErr w:type="spellEnd"/>
          </w:p>
        </w:tc>
        <w:tc>
          <w:tcPr>
            <w:tcW w:w="1080" w:type="dxa"/>
          </w:tcPr>
          <w:p w14:paraId="4BE5B363" w14:textId="1E3D61D1" w:rsidR="0051683D" w:rsidRDefault="0051683D" w:rsidP="00617905">
            <w:pPr>
              <w:pStyle w:val="QLtekst"/>
            </w:pPr>
            <w:r w:rsidRPr="001E69C6">
              <w:t>4,5 heures</w:t>
            </w:r>
          </w:p>
        </w:tc>
      </w:tr>
      <w:tr w:rsidR="0051683D" w14:paraId="3F5E2BDB" w14:textId="77777777" w:rsidTr="00060C66">
        <w:trPr>
          <w:trHeight w:val="265"/>
        </w:trPr>
        <w:tc>
          <w:tcPr>
            <w:tcW w:w="1440" w:type="dxa"/>
          </w:tcPr>
          <w:p w14:paraId="4C443105" w14:textId="35B537E1" w:rsidR="0051683D" w:rsidRDefault="00250B1B" w:rsidP="00617905">
            <w:pPr>
              <w:pStyle w:val="QLtekst"/>
            </w:pPr>
            <w:r>
              <w:t>Capacité de charge légère</w:t>
            </w:r>
          </w:p>
        </w:tc>
        <w:tc>
          <w:tcPr>
            <w:tcW w:w="1080" w:type="dxa"/>
          </w:tcPr>
          <w:p w14:paraId="6F1979AF" w14:textId="77777777" w:rsidR="0051683D" w:rsidRDefault="0051683D" w:rsidP="00617905">
            <w:pPr>
              <w:pStyle w:val="QLtekst"/>
            </w:pPr>
            <w:r w:rsidRPr="001E69C6">
              <w:t>12 heures</w:t>
            </w:r>
          </w:p>
        </w:tc>
      </w:tr>
    </w:tbl>
    <w:p w14:paraId="6DBAA447" w14:textId="4B8D8561" w:rsidR="00B77043" w:rsidRPr="00FA6F46" w:rsidRDefault="00B77043" w:rsidP="00B77043">
      <w:pPr>
        <w:pStyle w:val="QLtitle"/>
      </w:pPr>
      <w:r w:rsidRPr="00FA6F46">
        <w:t>CONSOMMATION :</w:t>
      </w:r>
    </w:p>
    <w:tbl>
      <w:tblPr>
        <w:tblStyle w:val="QuartzlineZijkant"/>
        <w:tblW w:w="2520" w:type="dxa"/>
        <w:tblBorders>
          <w:insideH w:val="none" w:sz="0" w:space="0" w:color="auto"/>
        </w:tblBorders>
        <w:tblLook w:val="04A0" w:firstRow="1" w:lastRow="0" w:firstColumn="1" w:lastColumn="0" w:noHBand="0" w:noVBand="1"/>
      </w:tblPr>
      <w:tblGrid>
        <w:gridCol w:w="1222"/>
        <w:gridCol w:w="1298"/>
      </w:tblGrid>
      <w:tr w:rsidR="00B77043" w14:paraId="5F3FB29D" w14:textId="77777777" w:rsidTr="00DB3441">
        <w:trPr>
          <w:trHeight w:val="265"/>
        </w:trPr>
        <w:tc>
          <w:tcPr>
            <w:tcW w:w="1260" w:type="dxa"/>
            <w:tcBorders>
              <w:bottom w:val="single" w:sz="4" w:space="0" w:color="auto"/>
            </w:tcBorders>
          </w:tcPr>
          <w:p w14:paraId="2C3D32C0" w14:textId="0361FBEC" w:rsidR="00B77043" w:rsidRPr="001E69C6" w:rsidRDefault="00B77043" w:rsidP="00617905">
            <w:pPr>
              <w:pStyle w:val="QLtekst"/>
              <w:rPr>
                <w:b/>
                <w:bCs w:val="0"/>
              </w:rPr>
            </w:pPr>
            <w:r>
              <w:rPr>
                <w:b/>
                <w:bCs w:val="0"/>
              </w:rPr>
              <w:t>Épaisseur de la couche</w:t>
            </w:r>
          </w:p>
        </w:tc>
        <w:tc>
          <w:tcPr>
            <w:tcW w:w="1260" w:type="dxa"/>
            <w:tcBorders>
              <w:bottom w:val="single" w:sz="4" w:space="0" w:color="auto"/>
            </w:tcBorders>
          </w:tcPr>
          <w:p w14:paraId="42D0CC70" w14:textId="21692C51" w:rsidR="00B77043" w:rsidRPr="001E69C6" w:rsidRDefault="00B77043" w:rsidP="00617905">
            <w:pPr>
              <w:pStyle w:val="QLtekst"/>
              <w:rPr>
                <w:b/>
                <w:bCs w:val="0"/>
              </w:rPr>
            </w:pPr>
            <w:r>
              <w:rPr>
                <w:b/>
                <w:bCs w:val="0"/>
              </w:rPr>
              <w:t>Consommation</w:t>
            </w:r>
          </w:p>
        </w:tc>
      </w:tr>
      <w:tr w:rsidR="00B77043" w14:paraId="50249BFF" w14:textId="77777777" w:rsidTr="00DB3441">
        <w:trPr>
          <w:trHeight w:val="265"/>
        </w:trPr>
        <w:tc>
          <w:tcPr>
            <w:tcW w:w="1260" w:type="dxa"/>
            <w:tcBorders>
              <w:top w:val="single" w:sz="4" w:space="0" w:color="auto"/>
            </w:tcBorders>
          </w:tcPr>
          <w:p w14:paraId="29B40748" w14:textId="526D7943" w:rsidR="00B77043" w:rsidRDefault="00B77043" w:rsidP="00617905">
            <w:pPr>
              <w:pStyle w:val="QLtekst"/>
            </w:pPr>
            <w:r>
              <w:t>1 mm</w:t>
            </w:r>
          </w:p>
        </w:tc>
        <w:tc>
          <w:tcPr>
            <w:tcW w:w="1260" w:type="dxa"/>
            <w:tcBorders>
              <w:top w:val="single" w:sz="4" w:space="0" w:color="auto"/>
            </w:tcBorders>
          </w:tcPr>
          <w:p w14:paraId="7A880B40" w14:textId="24AEEFF2" w:rsidR="00B77043" w:rsidRDefault="00B77043" w:rsidP="00B77043">
            <w:pPr>
              <w:pStyle w:val="QLtekst"/>
            </w:pPr>
            <w:r w:rsidRPr="00B77043">
              <w:t>~ 1550 g/m</w:t>
            </w:r>
            <w:r w:rsidRPr="005407AE">
              <w:rPr>
                <w:vertAlign w:val="superscript"/>
              </w:rPr>
              <w:t>2</w:t>
            </w:r>
          </w:p>
        </w:tc>
      </w:tr>
      <w:tr w:rsidR="00B77043" w14:paraId="506064C3" w14:textId="77777777" w:rsidTr="00DB3441">
        <w:trPr>
          <w:trHeight w:val="265"/>
        </w:trPr>
        <w:tc>
          <w:tcPr>
            <w:tcW w:w="1260" w:type="dxa"/>
          </w:tcPr>
          <w:p w14:paraId="27816852" w14:textId="4DD536B0" w:rsidR="00B77043" w:rsidRDefault="00B77043" w:rsidP="00617905">
            <w:pPr>
              <w:pStyle w:val="QLtekst"/>
            </w:pPr>
            <w:r>
              <w:t>2 mm</w:t>
            </w:r>
          </w:p>
        </w:tc>
        <w:tc>
          <w:tcPr>
            <w:tcW w:w="1260" w:type="dxa"/>
          </w:tcPr>
          <w:p w14:paraId="2A8BCDBC" w14:textId="0AFE8578" w:rsidR="00B77043" w:rsidRDefault="00B77043" w:rsidP="00617905">
            <w:pPr>
              <w:pStyle w:val="QLtekst"/>
            </w:pPr>
            <w:r w:rsidRPr="00B77043">
              <w:t>~ 3100 g/m</w:t>
            </w:r>
            <w:r w:rsidRPr="005407AE">
              <w:rPr>
                <w:vertAlign w:val="superscript"/>
              </w:rPr>
              <w:t>2</w:t>
            </w:r>
          </w:p>
        </w:tc>
      </w:tr>
      <w:tr w:rsidR="00B77043" w14:paraId="304DC7E9" w14:textId="77777777" w:rsidTr="00DB3441">
        <w:trPr>
          <w:trHeight w:val="265"/>
        </w:trPr>
        <w:tc>
          <w:tcPr>
            <w:tcW w:w="1260" w:type="dxa"/>
          </w:tcPr>
          <w:p w14:paraId="1D0660E9" w14:textId="1A6E57A6" w:rsidR="00B77043" w:rsidRDefault="00B77043" w:rsidP="00617905">
            <w:pPr>
              <w:pStyle w:val="QLtekst"/>
            </w:pPr>
            <w:r>
              <w:t xml:space="preserve">3 mm </w:t>
            </w:r>
          </w:p>
        </w:tc>
        <w:tc>
          <w:tcPr>
            <w:tcW w:w="1260" w:type="dxa"/>
          </w:tcPr>
          <w:p w14:paraId="18C09CD8" w14:textId="0793381C" w:rsidR="00B77043" w:rsidRDefault="00B77043" w:rsidP="00617905">
            <w:pPr>
              <w:pStyle w:val="QLtekst"/>
            </w:pPr>
            <w:r w:rsidRPr="00B77043">
              <w:t>~ 4650 g/m</w:t>
            </w:r>
            <w:r w:rsidRPr="005407AE">
              <w:rPr>
                <w:vertAlign w:val="superscript"/>
              </w:rPr>
              <w:t>2</w:t>
            </w:r>
          </w:p>
        </w:tc>
      </w:tr>
    </w:tbl>
    <w:p w14:paraId="16BB539D" w14:textId="5B87BF41" w:rsidR="0051683D" w:rsidRDefault="0051683D" w:rsidP="00583F80">
      <w:pPr>
        <w:pStyle w:val="QLtitle"/>
      </w:pPr>
      <w:r>
        <w:t xml:space="preserve">BASE DE </w:t>
      </w:r>
      <w:proofErr w:type="gramStart"/>
      <w:r>
        <w:t>VALEUR</w:t>
      </w:r>
      <w:r w:rsidR="005407AE">
        <w:t>S</w:t>
      </w:r>
      <w:r>
        <w:t xml:space="preserve"> :</w:t>
      </w:r>
      <w:proofErr w:type="gramEnd"/>
    </w:p>
    <w:p w14:paraId="1356DF2B" w14:textId="59FF0AFB" w:rsidR="002D2EDB" w:rsidRPr="005407AE" w:rsidRDefault="0051683D" w:rsidP="0051683D">
      <w:pPr>
        <w:pStyle w:val="QLtekst"/>
        <w:rPr>
          <w:lang w:val="en-US"/>
        </w:rPr>
      </w:pPr>
      <w:proofErr w:type="spellStart"/>
      <w:r w:rsidRPr="005407AE">
        <w:rPr>
          <w:lang w:val="en-US"/>
        </w:rPr>
        <w:t>Toutes</w:t>
      </w:r>
      <w:proofErr w:type="spellEnd"/>
      <w:r w:rsidRPr="005407AE">
        <w:rPr>
          <w:lang w:val="en-US"/>
        </w:rPr>
        <w:t xml:space="preserve"> les données techniques de </w:t>
      </w:r>
      <w:proofErr w:type="spellStart"/>
      <w:r w:rsidRPr="005407AE">
        <w:rPr>
          <w:lang w:val="en-US"/>
        </w:rPr>
        <w:t>cette</w:t>
      </w:r>
      <w:proofErr w:type="spellEnd"/>
      <w:r w:rsidRPr="005407AE">
        <w:rPr>
          <w:lang w:val="en-US"/>
        </w:rPr>
        <w:t xml:space="preserve"> fiche technique </w:t>
      </w:r>
      <w:proofErr w:type="spellStart"/>
      <w:r w:rsidRPr="005407AE">
        <w:rPr>
          <w:lang w:val="en-US"/>
        </w:rPr>
        <w:t>produit</w:t>
      </w:r>
      <w:proofErr w:type="spellEnd"/>
      <w:r w:rsidRPr="005407AE">
        <w:rPr>
          <w:lang w:val="en-US"/>
        </w:rPr>
        <w:t xml:space="preserve"> </w:t>
      </w:r>
      <w:proofErr w:type="spellStart"/>
      <w:r w:rsidRPr="005407AE">
        <w:rPr>
          <w:lang w:val="en-US"/>
        </w:rPr>
        <w:t>sont</w:t>
      </w:r>
      <w:proofErr w:type="spellEnd"/>
      <w:r w:rsidRPr="005407AE">
        <w:rPr>
          <w:lang w:val="en-US"/>
        </w:rPr>
        <w:t xml:space="preserve"> </w:t>
      </w:r>
      <w:proofErr w:type="spellStart"/>
      <w:r w:rsidRPr="005407AE">
        <w:rPr>
          <w:lang w:val="en-US"/>
        </w:rPr>
        <w:t>basées</w:t>
      </w:r>
      <w:proofErr w:type="spellEnd"/>
      <w:r w:rsidRPr="005407AE">
        <w:rPr>
          <w:lang w:val="en-US"/>
        </w:rPr>
        <w:t xml:space="preserve"> sur des tests </w:t>
      </w:r>
      <w:proofErr w:type="spellStart"/>
      <w:r w:rsidRPr="005407AE">
        <w:rPr>
          <w:lang w:val="en-US"/>
        </w:rPr>
        <w:t>en</w:t>
      </w:r>
      <w:proofErr w:type="spellEnd"/>
      <w:r w:rsidRPr="005407AE">
        <w:rPr>
          <w:lang w:val="en-US"/>
        </w:rPr>
        <w:t xml:space="preserve"> </w:t>
      </w:r>
      <w:proofErr w:type="spellStart"/>
      <w:r w:rsidRPr="005407AE">
        <w:rPr>
          <w:lang w:val="en-US"/>
        </w:rPr>
        <w:t>laboratoire</w:t>
      </w:r>
      <w:proofErr w:type="spellEnd"/>
      <w:r w:rsidRPr="005407AE">
        <w:rPr>
          <w:lang w:val="en-US"/>
        </w:rPr>
        <w:t xml:space="preserve">. Les données </w:t>
      </w:r>
      <w:proofErr w:type="spellStart"/>
      <w:r w:rsidRPr="005407AE">
        <w:rPr>
          <w:lang w:val="en-US"/>
        </w:rPr>
        <w:t>peuvent</w:t>
      </w:r>
      <w:proofErr w:type="spellEnd"/>
      <w:r w:rsidRPr="005407AE">
        <w:rPr>
          <w:lang w:val="en-US"/>
        </w:rPr>
        <w:t xml:space="preserve"> </w:t>
      </w:r>
      <w:proofErr w:type="spellStart"/>
      <w:r w:rsidRPr="005407AE">
        <w:rPr>
          <w:lang w:val="en-US"/>
        </w:rPr>
        <w:t>évoluer</w:t>
      </w:r>
      <w:proofErr w:type="spellEnd"/>
      <w:r w:rsidRPr="005407AE">
        <w:rPr>
          <w:lang w:val="en-US"/>
        </w:rPr>
        <w:t xml:space="preserve"> </w:t>
      </w:r>
      <w:proofErr w:type="spellStart"/>
      <w:r w:rsidRPr="005407AE">
        <w:rPr>
          <w:lang w:val="en-US"/>
        </w:rPr>
        <w:t>selon</w:t>
      </w:r>
      <w:proofErr w:type="spellEnd"/>
      <w:r w:rsidRPr="005407AE">
        <w:rPr>
          <w:lang w:val="en-US"/>
        </w:rPr>
        <w:t xml:space="preserve"> les </w:t>
      </w:r>
      <w:proofErr w:type="spellStart"/>
      <w:r w:rsidRPr="005407AE">
        <w:rPr>
          <w:lang w:val="en-US"/>
        </w:rPr>
        <w:t>circonstances</w:t>
      </w:r>
      <w:proofErr w:type="spellEnd"/>
      <w:r w:rsidRPr="005407AE">
        <w:rPr>
          <w:lang w:val="en-US"/>
        </w:rPr>
        <w:t>.</w:t>
      </w:r>
    </w:p>
    <w:p w14:paraId="41EC8524" w14:textId="77777777" w:rsidR="00F94CB1" w:rsidRPr="005407AE" w:rsidRDefault="00F94CB1" w:rsidP="00583F80">
      <w:pPr>
        <w:pStyle w:val="QLtitle"/>
        <w:rPr>
          <w:lang w:val="en-US"/>
        </w:rPr>
      </w:pPr>
      <w:r w:rsidRPr="005407AE">
        <w:rPr>
          <w:lang w:val="en-US"/>
        </w:rPr>
        <w:t xml:space="preserve">SANTÉ ET </w:t>
      </w:r>
      <w:proofErr w:type="gramStart"/>
      <w:r w:rsidRPr="005407AE">
        <w:rPr>
          <w:lang w:val="en-US"/>
        </w:rPr>
        <w:t>SÉCURITÉ :</w:t>
      </w:r>
      <w:proofErr w:type="gramEnd"/>
    </w:p>
    <w:p w14:paraId="29BC9191" w14:textId="77777777" w:rsidR="00F94CB1" w:rsidRPr="005407AE" w:rsidRDefault="00F94CB1" w:rsidP="00101AB7">
      <w:pPr>
        <w:pStyle w:val="QLtekst"/>
        <w:rPr>
          <w:rFonts w:cs="Arial"/>
          <w:lang w:val="en-US"/>
        </w:rPr>
      </w:pPr>
      <w:r w:rsidRPr="005407AE">
        <w:rPr>
          <w:lang w:val="en-US"/>
        </w:rPr>
        <w:t xml:space="preserve">Pour </w:t>
      </w:r>
      <w:proofErr w:type="spellStart"/>
      <w:r w:rsidRPr="005407AE">
        <w:rPr>
          <w:lang w:val="en-US"/>
        </w:rPr>
        <w:t>obtenir</w:t>
      </w:r>
      <w:proofErr w:type="spellEnd"/>
      <w:r w:rsidRPr="005407AE">
        <w:rPr>
          <w:lang w:val="en-US"/>
        </w:rPr>
        <w:t xml:space="preserve"> des </w:t>
      </w:r>
      <w:proofErr w:type="spellStart"/>
      <w:proofErr w:type="gramStart"/>
      <w:r w:rsidRPr="005407AE">
        <w:rPr>
          <w:lang w:val="en-US"/>
        </w:rPr>
        <w:t>informations</w:t>
      </w:r>
      <w:proofErr w:type="spellEnd"/>
      <w:proofErr w:type="gramEnd"/>
      <w:r w:rsidRPr="005407AE">
        <w:rPr>
          <w:lang w:val="en-US"/>
        </w:rPr>
        <w:t xml:space="preserve"> et des conseils sur la manipulation, le stockage et </w:t>
      </w:r>
      <w:proofErr w:type="spellStart"/>
      <w:r w:rsidRPr="005407AE">
        <w:rPr>
          <w:lang w:val="en-US"/>
        </w:rPr>
        <w:t>l'élimination</w:t>
      </w:r>
      <w:proofErr w:type="spellEnd"/>
      <w:r w:rsidRPr="005407AE">
        <w:rPr>
          <w:lang w:val="en-US"/>
        </w:rPr>
        <w:t xml:space="preserve"> </w:t>
      </w:r>
      <w:proofErr w:type="spellStart"/>
      <w:r w:rsidRPr="005407AE">
        <w:rPr>
          <w:lang w:val="en-US"/>
        </w:rPr>
        <w:t>en</w:t>
      </w:r>
      <w:proofErr w:type="spellEnd"/>
      <w:r w:rsidRPr="005407AE">
        <w:rPr>
          <w:lang w:val="en-US"/>
        </w:rPr>
        <w:t xml:space="preserve"> </w:t>
      </w:r>
      <w:proofErr w:type="spellStart"/>
      <w:r w:rsidRPr="005407AE">
        <w:rPr>
          <w:lang w:val="en-US"/>
        </w:rPr>
        <w:t>toute</w:t>
      </w:r>
      <w:proofErr w:type="spellEnd"/>
      <w:r w:rsidRPr="005407AE">
        <w:rPr>
          <w:lang w:val="en-US"/>
        </w:rPr>
        <w:t xml:space="preserve"> </w:t>
      </w:r>
      <w:proofErr w:type="spellStart"/>
      <w:r w:rsidRPr="005407AE">
        <w:rPr>
          <w:lang w:val="en-US"/>
        </w:rPr>
        <w:t>sécurité</w:t>
      </w:r>
      <w:proofErr w:type="spellEnd"/>
      <w:r w:rsidRPr="005407AE">
        <w:rPr>
          <w:lang w:val="en-US"/>
        </w:rPr>
        <w:t xml:space="preserve"> des </w:t>
      </w:r>
      <w:proofErr w:type="spellStart"/>
      <w:r w:rsidRPr="005407AE">
        <w:rPr>
          <w:lang w:val="en-US"/>
        </w:rPr>
        <w:t>produits</w:t>
      </w:r>
      <w:proofErr w:type="spellEnd"/>
      <w:r w:rsidRPr="005407AE">
        <w:rPr>
          <w:lang w:val="en-US"/>
        </w:rPr>
        <w:t xml:space="preserve"> </w:t>
      </w:r>
      <w:proofErr w:type="spellStart"/>
      <w:r w:rsidRPr="005407AE">
        <w:rPr>
          <w:lang w:val="en-US"/>
        </w:rPr>
        <w:t>chimiques</w:t>
      </w:r>
      <w:proofErr w:type="spellEnd"/>
      <w:r w:rsidRPr="005407AE">
        <w:rPr>
          <w:lang w:val="en-US"/>
        </w:rPr>
        <w:t xml:space="preserve">, </w:t>
      </w:r>
      <w:proofErr w:type="spellStart"/>
      <w:r w:rsidRPr="005407AE">
        <w:rPr>
          <w:lang w:val="en-US"/>
        </w:rPr>
        <w:t>l'utilisateur</w:t>
      </w:r>
      <w:proofErr w:type="spellEnd"/>
      <w:r w:rsidRPr="005407AE">
        <w:rPr>
          <w:lang w:val="en-US"/>
        </w:rPr>
        <w:t xml:space="preserve"> doit se </w:t>
      </w:r>
      <w:proofErr w:type="spellStart"/>
      <w:r w:rsidRPr="005407AE">
        <w:rPr>
          <w:lang w:val="en-US"/>
        </w:rPr>
        <w:t>référer</w:t>
      </w:r>
      <w:proofErr w:type="spellEnd"/>
      <w:r w:rsidRPr="005407AE">
        <w:rPr>
          <w:lang w:val="en-US"/>
        </w:rPr>
        <w:t xml:space="preserve"> à la fiche de données de </w:t>
      </w:r>
      <w:proofErr w:type="spellStart"/>
      <w:r w:rsidRPr="005407AE">
        <w:rPr>
          <w:lang w:val="en-US"/>
        </w:rPr>
        <w:t>sécurité</w:t>
      </w:r>
      <w:proofErr w:type="spellEnd"/>
      <w:r w:rsidRPr="005407AE">
        <w:rPr>
          <w:lang w:val="en-US"/>
        </w:rPr>
        <w:t xml:space="preserve"> la plus </w:t>
      </w:r>
      <w:proofErr w:type="spellStart"/>
      <w:r w:rsidRPr="005407AE">
        <w:rPr>
          <w:lang w:val="en-US"/>
        </w:rPr>
        <w:t>récente</w:t>
      </w:r>
      <w:proofErr w:type="spellEnd"/>
      <w:r w:rsidRPr="005407AE">
        <w:rPr>
          <w:lang w:val="en-US"/>
        </w:rPr>
        <w:t xml:space="preserve">, </w:t>
      </w:r>
      <w:proofErr w:type="spellStart"/>
      <w:r w:rsidRPr="005407AE">
        <w:rPr>
          <w:lang w:val="en-US"/>
        </w:rPr>
        <w:t>couvrant</w:t>
      </w:r>
      <w:proofErr w:type="spellEnd"/>
      <w:r w:rsidRPr="005407AE">
        <w:rPr>
          <w:lang w:val="en-US"/>
        </w:rPr>
        <w:t xml:space="preserve"> les données physiques, </w:t>
      </w:r>
      <w:proofErr w:type="spellStart"/>
      <w:r w:rsidRPr="005407AE">
        <w:rPr>
          <w:lang w:val="en-US"/>
        </w:rPr>
        <w:t>écologiques</w:t>
      </w:r>
      <w:proofErr w:type="spellEnd"/>
      <w:r w:rsidRPr="005407AE">
        <w:rPr>
          <w:lang w:val="en-US"/>
        </w:rPr>
        <w:t xml:space="preserve">, </w:t>
      </w:r>
      <w:proofErr w:type="spellStart"/>
      <w:r w:rsidRPr="005407AE">
        <w:rPr>
          <w:lang w:val="en-US"/>
        </w:rPr>
        <w:t>toxicologiques</w:t>
      </w:r>
      <w:proofErr w:type="spellEnd"/>
      <w:r w:rsidRPr="005407AE">
        <w:rPr>
          <w:lang w:val="en-US"/>
        </w:rPr>
        <w:t xml:space="preserve"> et </w:t>
      </w:r>
      <w:proofErr w:type="spellStart"/>
      <w:r w:rsidRPr="005407AE">
        <w:rPr>
          <w:lang w:val="en-US"/>
        </w:rPr>
        <w:t>autres</w:t>
      </w:r>
      <w:proofErr w:type="spellEnd"/>
      <w:r w:rsidRPr="005407AE">
        <w:rPr>
          <w:lang w:val="en-US"/>
        </w:rPr>
        <w:t xml:space="preserve"> données </w:t>
      </w:r>
      <w:proofErr w:type="spellStart"/>
      <w:r w:rsidRPr="005407AE">
        <w:rPr>
          <w:lang w:val="en-US"/>
        </w:rPr>
        <w:t>liées</w:t>
      </w:r>
      <w:proofErr w:type="spellEnd"/>
      <w:r w:rsidRPr="005407AE">
        <w:rPr>
          <w:lang w:val="en-US"/>
        </w:rPr>
        <w:t xml:space="preserve"> à la </w:t>
      </w:r>
      <w:proofErr w:type="spellStart"/>
      <w:r w:rsidRPr="005407AE">
        <w:rPr>
          <w:lang w:val="en-US"/>
        </w:rPr>
        <w:t>sécurité</w:t>
      </w:r>
      <w:proofErr w:type="spellEnd"/>
      <w:r w:rsidRPr="005407AE">
        <w:rPr>
          <w:lang w:val="en-US"/>
        </w:rPr>
        <w:t>.</w:t>
      </w:r>
    </w:p>
    <w:p w14:paraId="62A9114B" w14:textId="77777777" w:rsidR="00F94CB1" w:rsidRPr="005407AE" w:rsidRDefault="00F94CB1" w:rsidP="00F94CB1">
      <w:pPr>
        <w:rPr>
          <w:rFonts w:ascii="Lato" w:eastAsia="Times New Roman" w:hAnsi="Lato" w:cs="Arial"/>
          <w:color w:val="000000"/>
          <w:kern w:val="0"/>
          <w:sz w:val="16"/>
          <w:szCs w:val="16"/>
          <w:lang w:val="en-US"/>
          <w14:ligatures w14:val="none"/>
        </w:rPr>
      </w:pPr>
    </w:p>
    <w:p w14:paraId="37206B4B" w14:textId="77777777" w:rsidR="00F94CB1" w:rsidRPr="005407AE" w:rsidRDefault="00F94CB1" w:rsidP="00F94CB1">
      <w:pPr>
        <w:rPr>
          <w:rFonts w:ascii="Lato" w:eastAsia="Times New Roman" w:hAnsi="Lato" w:cs="Arial"/>
          <w:color w:val="000000"/>
          <w:kern w:val="0"/>
          <w:sz w:val="16"/>
          <w:szCs w:val="16"/>
          <w:lang w:val="en-US"/>
          <w14:ligatures w14:val="none"/>
        </w:rPr>
      </w:pPr>
    </w:p>
    <w:p w14:paraId="107A1504" w14:textId="77777777" w:rsidR="00F94CB1" w:rsidRPr="005407AE" w:rsidRDefault="00F94CB1" w:rsidP="00F94CB1">
      <w:pPr>
        <w:rPr>
          <w:rFonts w:ascii="Lato" w:eastAsia="Times New Roman" w:hAnsi="Lato" w:cs="Arial"/>
          <w:b/>
          <w:bCs/>
          <w:color w:val="000000"/>
          <w:kern w:val="0"/>
          <w:sz w:val="16"/>
          <w:szCs w:val="16"/>
          <w:lang w:val="en-US"/>
          <w14:ligatures w14:val="none"/>
        </w:rPr>
      </w:pPr>
    </w:p>
    <w:p w14:paraId="79BCFA52" w14:textId="77777777" w:rsidR="00F94CB1" w:rsidRPr="005407AE" w:rsidRDefault="00F94CB1" w:rsidP="00F94CB1">
      <w:pPr>
        <w:rPr>
          <w:lang w:val="en-US"/>
        </w:rPr>
      </w:pPr>
    </w:p>
    <w:p w14:paraId="56204B02" w14:textId="77777777" w:rsidR="003A4C36" w:rsidRPr="005407AE" w:rsidRDefault="003A4C36" w:rsidP="00F366A3">
      <w:pPr>
        <w:pStyle w:val="Kop2"/>
        <w:rPr>
          <w:lang w:val="en-US"/>
        </w:rPr>
      </w:pPr>
    </w:p>
    <w:p w14:paraId="46092301" w14:textId="55E3FDD0" w:rsidR="004D1C69" w:rsidRPr="005407AE" w:rsidRDefault="004D1C69">
      <w:pPr>
        <w:rPr>
          <w:lang w:val="en-US"/>
        </w:rPr>
      </w:pPr>
    </w:p>
    <w:p w14:paraId="359A7A05" w14:textId="2DF6D71C" w:rsidR="004D1C69" w:rsidRPr="005407AE" w:rsidRDefault="004D1C69">
      <w:pPr>
        <w:rPr>
          <w:lang w:val="en-US"/>
        </w:rPr>
      </w:pPr>
    </w:p>
    <w:p w14:paraId="1C537BC4" w14:textId="273811F9" w:rsidR="004D1C69" w:rsidRPr="005407AE" w:rsidRDefault="004D1C69">
      <w:pPr>
        <w:rPr>
          <w:lang w:val="en-US"/>
        </w:rPr>
      </w:pPr>
    </w:p>
    <w:p w14:paraId="7984E61B" w14:textId="598CFD13" w:rsidR="004D1C69" w:rsidRPr="005407AE" w:rsidRDefault="004D1C69">
      <w:pPr>
        <w:rPr>
          <w:b/>
          <w:bCs/>
          <w:lang w:val="en-US"/>
        </w:rPr>
      </w:pPr>
    </w:p>
    <w:sectPr w:rsidR="004D1C69" w:rsidRPr="005407AE" w:rsidSect="003C2792">
      <w:headerReference w:type="default" r:id="rId8"/>
      <w:footerReference w:type="default" r:id="rId9"/>
      <w:headerReference w:type="first" r:id="rId10"/>
      <w:footerReference w:type="first" r:id="rId11"/>
      <w:pgSz w:w="11906" w:h="16838"/>
      <w:pgMar w:top="1418" w:right="1418" w:bottom="1418" w:left="1418" w:header="709" w:footer="709" w:gutter="0"/>
      <w:cols w:num="2" w:space="708" w:equalWidth="0">
        <w:col w:w="5810" w:space="708"/>
        <w:col w:w="2551"/>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B5A937" w14:textId="77777777" w:rsidR="002054DC" w:rsidRPr="00141394" w:rsidRDefault="002054DC" w:rsidP="004D1C69">
      <w:pPr>
        <w:spacing w:after="0" w:line="240" w:lineRule="auto"/>
      </w:pPr>
      <w:r w:rsidRPr="00141394">
        <w:separator/>
      </w:r>
    </w:p>
  </w:endnote>
  <w:endnote w:type="continuationSeparator" w:id="0">
    <w:p w14:paraId="4BDC1A07" w14:textId="77777777" w:rsidR="002054DC" w:rsidRPr="00141394" w:rsidRDefault="002054DC" w:rsidP="004D1C69">
      <w:pPr>
        <w:spacing w:after="0" w:line="240" w:lineRule="auto"/>
      </w:pPr>
      <w:r w:rsidRPr="001413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Tenorite">
    <w:panose1 w:val="00000500000000000000"/>
    <w:charset w:val="00"/>
    <w:family w:val="auto"/>
    <w:pitch w:val="variable"/>
    <w:sig w:usb0="80000003" w:usb1="00000001" w:usb2="00000000" w:usb3="00000000" w:csb0="00000001" w:csb1="00000000"/>
  </w:font>
  <w:font w:name="Arial">
    <w:panose1 w:val="020B0604020202020204"/>
    <w:charset w:val="00"/>
    <w:family w:val="swiss"/>
    <w:pitch w:val="variable"/>
    <w:sig w:usb0="E0002AFF" w:usb1="C0007843" w:usb2="00000009" w:usb3="00000000" w:csb0="000001FF" w:csb1="00000000"/>
  </w:font>
  <w:font w:name="ADLaM Display">
    <w:panose1 w:val="02010000000000000000"/>
    <w:charset w:val="4D"/>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W w:w="0" w:type="auto"/>
      <w:tblLook w:val="04A0" w:firstRow="1" w:lastRow="0" w:firstColumn="1" w:lastColumn="0" w:noHBand="0" w:noVBand="1"/>
    </w:tblPr>
    <w:tblGrid>
      <w:gridCol w:w="9060"/>
    </w:tblGrid>
    <w:tr w:rsidR="003C2792" w14:paraId="626F7530" w14:textId="77777777" w:rsidTr="00617905">
      <w:tc>
        <w:tcPr>
          <w:tcW w:w="9060" w:type="dxa"/>
          <w:tcBorders>
            <w:top w:val="single" w:sz="4" w:space="0" w:color="auto"/>
            <w:left w:val="nil"/>
            <w:bottom w:val="nil"/>
            <w:right w:val="nil"/>
          </w:tcBorders>
        </w:tcPr>
        <w:p w14:paraId="0C4C33E4" w14:textId="77777777" w:rsidR="003C2792" w:rsidRPr="005F18ED" w:rsidRDefault="003C2792" w:rsidP="003C2792">
          <w:pPr>
            <w:pStyle w:val="Geenafstand"/>
            <w:rPr>
              <w:rFonts w:ascii="Lato" w:hAnsi="Lato" w:cs="ADLaM Display"/>
              <w:b/>
              <w:bCs/>
              <w:sz w:val="16"/>
              <w:szCs w:val="16"/>
            </w:rPr>
          </w:pPr>
        </w:p>
      </w:tc>
    </w:tr>
  </w:tbl>
  <w:p w14:paraId="68EF9797" w14:textId="77777777" w:rsidR="003C2792" w:rsidRPr="001B03C2" w:rsidRDefault="003C2792" w:rsidP="003C2792">
    <w:pPr>
      <w:pStyle w:val="Geenafstand"/>
      <w:rPr>
        <w:rFonts w:ascii="Lato" w:hAnsi="Lato" w:cs="ADLaM Display"/>
        <w:b/>
        <w:bCs/>
        <w:sz w:val="2"/>
        <w:szCs w:val="2"/>
      </w:rPr>
    </w:pPr>
    <w:r>
      <w:rPr>
        <w:noProof/>
      </w:rPr>
      <w:drawing>
        <wp:anchor distT="0" distB="0" distL="114300" distR="114300" simplePos="0" relativeHeight="251713536" behindDoc="0" locked="0" layoutInCell="1" allowOverlap="1" wp14:anchorId="5BC50F6D" wp14:editId="5B3B664F">
          <wp:simplePos x="0" y="0"/>
          <wp:positionH relativeFrom="column">
            <wp:posOffset>4606925</wp:posOffset>
          </wp:positionH>
          <wp:positionV relativeFrom="paragraph">
            <wp:posOffset>-48895</wp:posOffset>
          </wp:positionV>
          <wp:extent cx="1165890" cy="295633"/>
          <wp:effectExtent l="0" t="0" r="2540" b="0"/>
          <wp:wrapNone/>
          <wp:docPr id="11556555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18631"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65890" cy="295633"/>
                  </a:xfrm>
                  <a:prstGeom prst="rect">
                    <a:avLst/>
                  </a:prstGeom>
                </pic:spPr>
              </pic:pic>
            </a:graphicData>
          </a:graphic>
          <wp14:sizeRelH relativeFrom="margin">
            <wp14:pctWidth>0</wp14:pctWidth>
          </wp14:sizeRelH>
          <wp14:sizeRelV relativeFrom="margin">
            <wp14:pctHeight>0</wp14:pctHeight>
          </wp14:sizeRelV>
        </wp:anchor>
      </w:drawing>
    </w:r>
  </w:p>
  <w:tbl>
    <w:tblPr>
      <w:tblStyle w:val="Quartzline"/>
      <w:tblW w:w="6379" w:type="dxa"/>
      <w:tblBorders>
        <w:insideH w:val="none" w:sz="0" w:space="0" w:color="auto"/>
      </w:tblBorders>
      <w:tblLayout w:type="fixed"/>
      <w:tblLook w:val="04A0" w:firstRow="1" w:lastRow="0" w:firstColumn="1" w:lastColumn="0" w:noHBand="0" w:noVBand="1"/>
    </w:tblPr>
    <w:tblGrid>
      <w:gridCol w:w="418"/>
      <w:gridCol w:w="2276"/>
      <w:gridCol w:w="425"/>
      <w:gridCol w:w="1321"/>
      <w:gridCol w:w="380"/>
      <w:gridCol w:w="1559"/>
    </w:tblGrid>
    <w:tr w:rsidR="003C2792" w:rsidRPr="003B42BC" w14:paraId="2A9F979F" w14:textId="77777777" w:rsidTr="00617905">
      <w:trPr>
        <w:trHeight w:val="139"/>
      </w:trPr>
      <w:tc>
        <w:tcPr>
          <w:tcW w:w="418" w:type="dxa"/>
        </w:tcPr>
        <w:p w14:paraId="4A975DF0" w14:textId="77777777" w:rsidR="003C2792" w:rsidRPr="00FA6F46" w:rsidRDefault="003C2792" w:rsidP="003C2792">
          <w:pPr>
            <w:pStyle w:val="Voettekst"/>
            <w:rPr>
              <w:rFonts w:ascii="Lato" w:hAnsi="Lato"/>
              <w:sz w:val="13"/>
              <w:szCs w:val="13"/>
            </w:rPr>
          </w:pPr>
          <w:r w:rsidRPr="00FA6F46">
            <w:rPr>
              <w:rFonts w:ascii="Lato" w:hAnsi="Lato"/>
              <w:noProof/>
              <w:sz w:val="13"/>
              <w:szCs w:val="13"/>
            </w:rPr>
            <w:drawing>
              <wp:anchor distT="0" distB="0" distL="114300" distR="114300" simplePos="0" relativeHeight="251712512" behindDoc="0" locked="0" layoutInCell="1" allowOverlap="1" wp14:anchorId="0751D3C6" wp14:editId="69360342">
                <wp:simplePos x="0" y="0"/>
                <wp:positionH relativeFrom="margin">
                  <wp:align>left</wp:align>
                </wp:positionH>
                <wp:positionV relativeFrom="margin">
                  <wp:align>center</wp:align>
                </wp:positionV>
                <wp:extent cx="107950" cy="107950"/>
                <wp:effectExtent l="0" t="0" r="6350" b="6350"/>
                <wp:wrapSquare wrapText="bothSides"/>
                <wp:docPr id="846870866" name="Graphic 13" descr="Usine avec rembourr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87698" name="Graphic 1487787698" descr="Fabriek met effen opvulling"/>
                        <pic:cNvPicPr/>
                      </pic:nvPicPr>
                      <pic:blipFill>
                        <a:blip r:embed="rId3">
                          <a:extLst>
                            <a:ext uri="{96DAC541-7B7A-43D3-8B79-37D633B846F1}">
                              <asvg:svgBlip xmlns:asvg="http://schemas.microsoft.com/office/drawing/2016/SVG/main" r:embed="rId4"/>
                            </a:ext>
                          </a:extLst>
                        </a:blip>
                        <a:stretch>
                          <a:fillRect/>
                        </a:stretch>
                      </pic:blipFill>
                      <pic:spPr>
                        <a:xfrm>
                          <a:off x="0" y="0"/>
                          <a:ext cx="107950" cy="107950"/>
                        </a:xfrm>
                        <a:prstGeom prst="rect">
                          <a:avLst/>
                        </a:prstGeom>
                      </pic:spPr>
                    </pic:pic>
                  </a:graphicData>
                </a:graphic>
                <wp14:sizeRelH relativeFrom="page">
                  <wp14:pctWidth>0</wp14:pctWidth>
                </wp14:sizeRelH>
                <wp14:sizeRelV relativeFrom="page">
                  <wp14:pctHeight>0</wp14:pctHeight>
                </wp14:sizeRelV>
              </wp:anchor>
            </w:drawing>
          </w:r>
        </w:p>
      </w:tc>
      <w:tc>
        <w:tcPr>
          <w:tcW w:w="2276" w:type="dxa"/>
        </w:tcPr>
        <w:p w14:paraId="2BFB911D" w14:textId="77777777" w:rsidR="003C2792" w:rsidRPr="003C2792" w:rsidRDefault="003C2792" w:rsidP="003C2792">
          <w:pPr>
            <w:pStyle w:val="Geenafstand"/>
            <w:rPr>
              <w:rFonts w:ascii="Lato" w:hAnsi="Lato"/>
              <w:sz w:val="13"/>
              <w:szCs w:val="13"/>
            </w:rPr>
          </w:pPr>
          <w:r w:rsidRPr="00FA6F46">
            <w:rPr>
              <w:rFonts w:ascii="Lato" w:hAnsi="Lato"/>
              <w:sz w:val="13"/>
              <w:szCs w:val="13"/>
            </w:rPr>
            <w:t xml:space="preserve">W.A Boogaerdtstraat 5, 3316 BN, Dordrecht, </w:t>
          </w:r>
          <w:proofErr w:type="spellStart"/>
          <w:r w:rsidRPr="00FA6F46">
            <w:rPr>
              <w:rFonts w:ascii="Lato" w:hAnsi="Lato"/>
              <w:sz w:val="13"/>
              <w:szCs w:val="13"/>
            </w:rPr>
            <w:t>Pays</w:t>
          </w:r>
          <w:proofErr w:type="spellEnd"/>
          <w:r w:rsidRPr="00FA6F46">
            <w:rPr>
              <w:rFonts w:ascii="Lato" w:hAnsi="Lato"/>
              <w:sz w:val="13"/>
              <w:szCs w:val="13"/>
            </w:rPr>
            <w:t>-Bas</w:t>
          </w:r>
        </w:p>
      </w:tc>
      <w:tc>
        <w:tcPr>
          <w:tcW w:w="425" w:type="dxa"/>
        </w:tcPr>
        <w:p w14:paraId="6CFABF9A" w14:textId="77777777" w:rsidR="003C2792" w:rsidRPr="00FA6F46" w:rsidRDefault="003C2792" w:rsidP="003C2792">
          <w:pPr>
            <w:pStyle w:val="Geenafstand"/>
            <w:rPr>
              <w:rFonts w:ascii="Lato" w:hAnsi="Lato"/>
              <w:noProof/>
              <w:sz w:val="13"/>
              <w:szCs w:val="13"/>
              <w14:ligatures w14:val="standardContextual"/>
            </w:rPr>
          </w:pPr>
          <w:r w:rsidRPr="00FA6F46">
            <w:rPr>
              <w:rFonts w:ascii="Lato" w:hAnsi="Lato"/>
              <w:noProof/>
              <w:sz w:val="13"/>
              <w:szCs w:val="13"/>
              <w14:ligatures w14:val="standardContextual"/>
            </w:rPr>
            <w:drawing>
              <wp:inline distT="0" distB="0" distL="0" distR="0" wp14:anchorId="5827DAE2" wp14:editId="0C04FD20">
                <wp:extent cx="108000" cy="108000"/>
                <wp:effectExtent l="0" t="0" r="6350" b="6350"/>
                <wp:docPr id="1643375585" name="Graphic 12" descr="Boîtier avec rembourr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6036" name="Graphic 48676036" descr="Ontvanger met effen opvulling"/>
                        <pic:cNvPicPr/>
                      </pic:nvPicPr>
                      <pic:blipFill>
                        <a:blip r:embed="rId5">
                          <a:extLst>
                            <a:ext uri="{96DAC541-7B7A-43D3-8B79-37D633B846F1}">
                              <asvg:svgBlip xmlns:asvg="http://schemas.microsoft.com/office/drawing/2016/SVG/main" r:embed="rId6"/>
                            </a:ext>
                          </a:extLst>
                        </a:blip>
                        <a:stretch>
                          <a:fillRect/>
                        </a:stretch>
                      </pic:blipFill>
                      <pic:spPr>
                        <a:xfrm>
                          <a:off x="0" y="0"/>
                          <a:ext cx="108000" cy="108000"/>
                        </a:xfrm>
                        <a:prstGeom prst="rect">
                          <a:avLst/>
                        </a:prstGeom>
                      </pic:spPr>
                    </pic:pic>
                  </a:graphicData>
                </a:graphic>
              </wp:inline>
            </w:drawing>
          </w:r>
        </w:p>
      </w:tc>
      <w:tc>
        <w:tcPr>
          <w:tcW w:w="1321" w:type="dxa"/>
        </w:tcPr>
        <w:p w14:paraId="6A956E61" w14:textId="77777777" w:rsidR="003C2792" w:rsidRPr="00FA6F46" w:rsidRDefault="003C2792" w:rsidP="003C2792">
          <w:pPr>
            <w:pStyle w:val="Geenafstand"/>
            <w:rPr>
              <w:rFonts w:ascii="Lato" w:hAnsi="Lato"/>
              <w:sz w:val="13"/>
              <w:szCs w:val="13"/>
            </w:rPr>
          </w:pPr>
          <w:r w:rsidRPr="00FA6F46">
            <w:rPr>
              <w:rFonts w:ascii="Lato" w:hAnsi="Lato"/>
              <w:sz w:val="13"/>
              <w:szCs w:val="13"/>
            </w:rPr>
            <w:t>+31 786513100</w:t>
          </w:r>
        </w:p>
      </w:tc>
      <w:tc>
        <w:tcPr>
          <w:tcW w:w="380" w:type="dxa"/>
        </w:tcPr>
        <w:p w14:paraId="01B86D9D" w14:textId="77777777" w:rsidR="003C2792" w:rsidRDefault="003C2792" w:rsidP="003C2792">
          <w:pPr>
            <w:pStyle w:val="Voettekst"/>
            <w:rPr>
              <w:noProof/>
            </w:rPr>
          </w:pPr>
          <w:r w:rsidRPr="00FA6F46">
            <w:rPr>
              <w:noProof/>
              <w:sz w:val="13"/>
              <w:szCs w:val="13"/>
            </w:rPr>
            <w:drawing>
              <wp:inline distT="0" distB="0" distL="0" distR="0" wp14:anchorId="366F731E" wp14:editId="6CA00C1B">
                <wp:extent cx="108000" cy="108000"/>
                <wp:effectExtent l="0" t="0" r="6350" b="6350"/>
                <wp:docPr id="1210542657" name="Graphic 14" descr="Internet avec un rembourrage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54135" name="Graphic 1222454135" descr="Internet met effen opvulling"/>
                        <pic:cNvPicPr/>
                      </pic:nvPicPr>
                      <pic:blipFill>
                        <a:blip r:embed="rId7">
                          <a:extLst>
                            <a:ext uri="{96DAC541-7B7A-43D3-8B79-37D633B846F1}">
                              <asvg:svgBlip xmlns:asvg="http://schemas.microsoft.com/office/drawing/2016/SVG/main" r:embed="rId8"/>
                            </a:ext>
                          </a:extLst>
                        </a:blip>
                        <a:stretch>
                          <a:fillRect/>
                        </a:stretch>
                      </pic:blipFill>
                      <pic:spPr>
                        <a:xfrm>
                          <a:off x="0" y="0"/>
                          <a:ext cx="108000" cy="108000"/>
                        </a:xfrm>
                        <a:prstGeom prst="rect">
                          <a:avLst/>
                        </a:prstGeom>
                      </pic:spPr>
                    </pic:pic>
                  </a:graphicData>
                </a:graphic>
              </wp:inline>
            </w:drawing>
          </w:r>
        </w:p>
      </w:tc>
      <w:tc>
        <w:tcPr>
          <w:tcW w:w="1559" w:type="dxa"/>
        </w:tcPr>
        <w:p w14:paraId="1B51C281" w14:textId="77777777" w:rsidR="003C2792" w:rsidRPr="00FA6F46" w:rsidRDefault="00000000" w:rsidP="003C2792">
          <w:pPr>
            <w:pStyle w:val="Voettekst"/>
            <w:rPr>
              <w:b/>
              <w:bCs/>
              <w:sz w:val="13"/>
              <w:szCs w:val="13"/>
            </w:rPr>
          </w:pPr>
          <w:hyperlink r:id="rId9" w:history="1">
            <w:r w:rsidR="003C2792" w:rsidRPr="00FA6F46">
              <w:rPr>
                <w:rStyle w:val="Hyperlink"/>
                <w:rFonts w:ascii="Lato" w:hAnsi="Lato" w:cs="ADLaM Display"/>
                <w:b/>
                <w:bCs/>
                <w:color w:val="auto"/>
                <w:sz w:val="13"/>
                <w:szCs w:val="13"/>
                <w:u w:val="none"/>
              </w:rPr>
              <w:t>www.quartzline.nl</w:t>
            </w:r>
          </w:hyperlink>
        </w:p>
      </w:tc>
    </w:tr>
  </w:tbl>
  <w:p w14:paraId="4788878D" w14:textId="77777777" w:rsidR="003C2792" w:rsidRPr="001B03C2" w:rsidRDefault="003C2792" w:rsidP="003C2792">
    <w:pPr>
      <w:pStyle w:val="Voettekst"/>
      <w:rPr>
        <w:sz w:val="2"/>
        <w:szCs w:val="2"/>
      </w:rPr>
    </w:pPr>
  </w:p>
  <w:p w14:paraId="4641D097" w14:textId="77777777" w:rsidR="003B42BC" w:rsidRPr="003C2792" w:rsidRDefault="003B42BC" w:rsidP="003C2792">
    <w:pPr>
      <w:pStyle w:val="Voetteks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W w:w="0" w:type="auto"/>
      <w:tblLook w:val="04A0" w:firstRow="1" w:lastRow="0" w:firstColumn="1" w:lastColumn="0" w:noHBand="0" w:noVBand="1"/>
    </w:tblPr>
    <w:tblGrid>
      <w:gridCol w:w="9060"/>
    </w:tblGrid>
    <w:tr w:rsidR="005F18ED" w14:paraId="2F45E79C" w14:textId="77777777" w:rsidTr="005F18ED">
      <w:tc>
        <w:tcPr>
          <w:tcW w:w="9060" w:type="dxa"/>
          <w:tcBorders>
            <w:top w:val="single" w:sz="4" w:space="0" w:color="auto"/>
            <w:left w:val="nil"/>
            <w:bottom w:val="nil"/>
            <w:right w:val="nil"/>
          </w:tcBorders>
        </w:tcPr>
        <w:p w14:paraId="4B985D73" w14:textId="77777777" w:rsidR="005F18ED" w:rsidRPr="005F18ED" w:rsidRDefault="005F18ED" w:rsidP="001B03C2">
          <w:pPr>
            <w:pStyle w:val="Geenafstand"/>
            <w:rPr>
              <w:rFonts w:ascii="Lato" w:hAnsi="Lato" w:cs="ADLaM Display"/>
              <w:b/>
              <w:bCs/>
              <w:sz w:val="16"/>
              <w:szCs w:val="16"/>
            </w:rPr>
          </w:pPr>
        </w:p>
      </w:tc>
    </w:tr>
  </w:tbl>
  <w:p w14:paraId="0C766288" w14:textId="0F0EC1FA" w:rsidR="001B03C2" w:rsidRPr="001B03C2" w:rsidRDefault="00972F9E" w:rsidP="001B03C2">
    <w:pPr>
      <w:pStyle w:val="Geenafstand"/>
      <w:rPr>
        <w:rFonts w:ascii="Lato" w:hAnsi="Lato" w:cs="ADLaM Display"/>
        <w:b/>
        <w:bCs/>
        <w:sz w:val="2"/>
        <w:szCs w:val="2"/>
      </w:rPr>
    </w:pPr>
    <w:r>
      <w:rPr>
        <w:noProof/>
      </w:rPr>
      <w:drawing>
        <wp:anchor distT="0" distB="0" distL="114300" distR="114300" simplePos="0" relativeHeight="251710464" behindDoc="0" locked="0" layoutInCell="1" allowOverlap="1" wp14:anchorId="67EC308B" wp14:editId="565DEC39">
          <wp:simplePos x="0" y="0"/>
          <wp:positionH relativeFrom="column">
            <wp:posOffset>4608307</wp:posOffset>
          </wp:positionH>
          <wp:positionV relativeFrom="paragraph">
            <wp:posOffset>-48895</wp:posOffset>
          </wp:positionV>
          <wp:extent cx="1165890" cy="295633"/>
          <wp:effectExtent l="0" t="0" r="2540" b="0"/>
          <wp:wrapNone/>
          <wp:docPr id="10594272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18631"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65890" cy="295633"/>
                  </a:xfrm>
                  <a:prstGeom prst="rect">
                    <a:avLst/>
                  </a:prstGeom>
                </pic:spPr>
              </pic:pic>
            </a:graphicData>
          </a:graphic>
          <wp14:sizeRelH relativeFrom="margin">
            <wp14:pctWidth>0</wp14:pctWidth>
          </wp14:sizeRelH>
          <wp14:sizeRelV relativeFrom="margin">
            <wp14:pctHeight>0</wp14:pctHeight>
          </wp14:sizeRelV>
        </wp:anchor>
      </w:drawing>
    </w:r>
  </w:p>
  <w:tbl>
    <w:tblPr>
      <w:tblStyle w:val="Quartzline"/>
      <w:tblW w:w="6379" w:type="dxa"/>
      <w:tblBorders>
        <w:insideH w:val="none" w:sz="0" w:space="0" w:color="auto"/>
      </w:tblBorders>
      <w:tblLayout w:type="fixed"/>
      <w:tblLook w:val="04A0" w:firstRow="1" w:lastRow="0" w:firstColumn="1" w:lastColumn="0" w:noHBand="0" w:noVBand="1"/>
    </w:tblPr>
    <w:tblGrid>
      <w:gridCol w:w="418"/>
      <w:gridCol w:w="2276"/>
      <w:gridCol w:w="425"/>
      <w:gridCol w:w="1321"/>
      <w:gridCol w:w="380"/>
      <w:gridCol w:w="1559"/>
    </w:tblGrid>
    <w:tr w:rsidR="00972F9E" w:rsidRPr="003B42BC" w14:paraId="2931EECD" w14:textId="77777777" w:rsidTr="003C2792">
      <w:trPr>
        <w:trHeight w:val="139"/>
      </w:trPr>
      <w:tc>
        <w:tcPr>
          <w:tcW w:w="418" w:type="dxa"/>
        </w:tcPr>
        <w:p w14:paraId="2AD71887" w14:textId="62739A67" w:rsidR="00972F9E" w:rsidRPr="00FA6F46" w:rsidRDefault="00972F9E" w:rsidP="00F366A3">
          <w:pPr>
            <w:pStyle w:val="Voettekst"/>
            <w:rPr>
              <w:rFonts w:ascii="Lato" w:hAnsi="Lato"/>
              <w:sz w:val="13"/>
              <w:szCs w:val="13"/>
            </w:rPr>
          </w:pPr>
          <w:r w:rsidRPr="00FA6F46">
            <w:rPr>
              <w:rFonts w:ascii="Lato" w:hAnsi="Lato"/>
              <w:noProof/>
              <w:sz w:val="13"/>
              <w:szCs w:val="13"/>
            </w:rPr>
            <w:drawing>
              <wp:anchor distT="0" distB="0" distL="114300" distR="114300" simplePos="0" relativeHeight="251709440" behindDoc="0" locked="0" layoutInCell="1" allowOverlap="1" wp14:anchorId="5E88690B" wp14:editId="7C3AB6CA">
                <wp:simplePos x="0" y="0"/>
                <wp:positionH relativeFrom="margin">
                  <wp:align>left</wp:align>
                </wp:positionH>
                <wp:positionV relativeFrom="margin">
                  <wp:align>center</wp:align>
                </wp:positionV>
                <wp:extent cx="107950" cy="107950"/>
                <wp:effectExtent l="0" t="0" r="6350" b="6350"/>
                <wp:wrapSquare wrapText="bothSides"/>
                <wp:docPr id="1083596237" name="Graphic 13" descr="Usine avec rembourr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87698" name="Graphic 1487787698" descr="Fabriek met effen opvulling"/>
                        <pic:cNvPicPr/>
                      </pic:nvPicPr>
                      <pic:blipFill>
                        <a:blip r:embed="rId3">
                          <a:extLst>
                            <a:ext uri="{96DAC541-7B7A-43D3-8B79-37D633B846F1}">
                              <asvg:svgBlip xmlns:asvg="http://schemas.microsoft.com/office/drawing/2016/SVG/main" r:embed="rId4"/>
                            </a:ext>
                          </a:extLst>
                        </a:blip>
                        <a:stretch>
                          <a:fillRect/>
                        </a:stretch>
                      </pic:blipFill>
                      <pic:spPr>
                        <a:xfrm>
                          <a:off x="0" y="0"/>
                          <a:ext cx="107950" cy="107950"/>
                        </a:xfrm>
                        <a:prstGeom prst="rect">
                          <a:avLst/>
                        </a:prstGeom>
                      </pic:spPr>
                    </pic:pic>
                  </a:graphicData>
                </a:graphic>
                <wp14:sizeRelH relativeFrom="page">
                  <wp14:pctWidth>0</wp14:pctWidth>
                </wp14:sizeRelH>
                <wp14:sizeRelV relativeFrom="page">
                  <wp14:pctHeight>0</wp14:pctHeight>
                </wp14:sizeRelV>
              </wp:anchor>
            </w:drawing>
          </w:r>
        </w:p>
      </w:tc>
      <w:tc>
        <w:tcPr>
          <w:tcW w:w="2276" w:type="dxa"/>
        </w:tcPr>
        <w:p w14:paraId="36132468" w14:textId="58A04DB8" w:rsidR="00972F9E" w:rsidRPr="003C2792" w:rsidRDefault="00972F9E" w:rsidP="00972F9E">
          <w:pPr>
            <w:pStyle w:val="Geenafstand"/>
            <w:rPr>
              <w:rFonts w:ascii="Lato" w:hAnsi="Lato"/>
              <w:sz w:val="13"/>
              <w:szCs w:val="13"/>
            </w:rPr>
          </w:pPr>
          <w:r w:rsidRPr="00FA6F46">
            <w:rPr>
              <w:rFonts w:ascii="Lato" w:hAnsi="Lato"/>
              <w:sz w:val="13"/>
              <w:szCs w:val="13"/>
            </w:rPr>
            <w:t xml:space="preserve">W.A Boogaerdtstraat 5, 3316 BN, Dordrecht, </w:t>
          </w:r>
          <w:proofErr w:type="spellStart"/>
          <w:r w:rsidRPr="00FA6F46">
            <w:rPr>
              <w:rFonts w:ascii="Lato" w:hAnsi="Lato"/>
              <w:sz w:val="13"/>
              <w:szCs w:val="13"/>
            </w:rPr>
            <w:t>Pays</w:t>
          </w:r>
          <w:proofErr w:type="spellEnd"/>
          <w:r w:rsidRPr="00FA6F46">
            <w:rPr>
              <w:rFonts w:ascii="Lato" w:hAnsi="Lato"/>
              <w:sz w:val="13"/>
              <w:szCs w:val="13"/>
            </w:rPr>
            <w:t>-Bas</w:t>
          </w:r>
        </w:p>
      </w:tc>
      <w:tc>
        <w:tcPr>
          <w:tcW w:w="425" w:type="dxa"/>
        </w:tcPr>
        <w:p w14:paraId="101D3B21" w14:textId="5E438AD8" w:rsidR="00972F9E" w:rsidRPr="00FA6F46" w:rsidRDefault="00972F9E" w:rsidP="00972F9E">
          <w:pPr>
            <w:pStyle w:val="Geenafstand"/>
            <w:rPr>
              <w:rFonts w:ascii="Lato" w:hAnsi="Lato"/>
              <w:noProof/>
              <w:sz w:val="13"/>
              <w:szCs w:val="13"/>
              <w14:ligatures w14:val="standardContextual"/>
            </w:rPr>
          </w:pPr>
          <w:r w:rsidRPr="00FA6F46">
            <w:rPr>
              <w:rFonts w:ascii="Lato" w:hAnsi="Lato"/>
              <w:noProof/>
              <w:sz w:val="13"/>
              <w:szCs w:val="13"/>
              <w14:ligatures w14:val="standardContextual"/>
            </w:rPr>
            <w:drawing>
              <wp:inline distT="0" distB="0" distL="0" distR="0" wp14:anchorId="31E03F37" wp14:editId="129339F7">
                <wp:extent cx="108000" cy="108000"/>
                <wp:effectExtent l="0" t="0" r="6350" b="6350"/>
                <wp:docPr id="226755512" name="Graphic 12" descr="Boîtier avec rembourr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6036" name="Graphic 48676036" descr="Ontvanger met effen opvulling"/>
                        <pic:cNvPicPr/>
                      </pic:nvPicPr>
                      <pic:blipFill>
                        <a:blip r:embed="rId5">
                          <a:extLst>
                            <a:ext uri="{96DAC541-7B7A-43D3-8B79-37D633B846F1}">
                              <asvg:svgBlip xmlns:asvg="http://schemas.microsoft.com/office/drawing/2016/SVG/main" r:embed="rId6"/>
                            </a:ext>
                          </a:extLst>
                        </a:blip>
                        <a:stretch>
                          <a:fillRect/>
                        </a:stretch>
                      </pic:blipFill>
                      <pic:spPr>
                        <a:xfrm>
                          <a:off x="0" y="0"/>
                          <a:ext cx="108000" cy="108000"/>
                        </a:xfrm>
                        <a:prstGeom prst="rect">
                          <a:avLst/>
                        </a:prstGeom>
                      </pic:spPr>
                    </pic:pic>
                  </a:graphicData>
                </a:graphic>
              </wp:inline>
            </w:drawing>
          </w:r>
        </w:p>
      </w:tc>
      <w:tc>
        <w:tcPr>
          <w:tcW w:w="1321" w:type="dxa"/>
        </w:tcPr>
        <w:p w14:paraId="3443C89D" w14:textId="649A4DDE" w:rsidR="00972F9E" w:rsidRPr="00FA6F46" w:rsidRDefault="00972F9E" w:rsidP="00972F9E">
          <w:pPr>
            <w:pStyle w:val="Geenafstand"/>
            <w:rPr>
              <w:rFonts w:ascii="Lato" w:hAnsi="Lato"/>
              <w:sz w:val="13"/>
              <w:szCs w:val="13"/>
            </w:rPr>
          </w:pPr>
          <w:r w:rsidRPr="00FA6F46">
            <w:rPr>
              <w:rFonts w:ascii="Lato" w:hAnsi="Lato"/>
              <w:sz w:val="13"/>
              <w:szCs w:val="13"/>
            </w:rPr>
            <w:t>+31 786513100</w:t>
          </w:r>
        </w:p>
      </w:tc>
      <w:tc>
        <w:tcPr>
          <w:tcW w:w="380" w:type="dxa"/>
        </w:tcPr>
        <w:p w14:paraId="57A6F390" w14:textId="7F79D866" w:rsidR="00972F9E" w:rsidRDefault="00972F9E" w:rsidP="00972F9E">
          <w:pPr>
            <w:pStyle w:val="Voettekst"/>
            <w:rPr>
              <w:noProof/>
            </w:rPr>
          </w:pPr>
          <w:r w:rsidRPr="00FA6F46">
            <w:rPr>
              <w:noProof/>
              <w:sz w:val="13"/>
              <w:szCs w:val="13"/>
            </w:rPr>
            <w:drawing>
              <wp:inline distT="0" distB="0" distL="0" distR="0" wp14:anchorId="006FB13A" wp14:editId="02363E67">
                <wp:extent cx="108000" cy="108000"/>
                <wp:effectExtent l="0" t="0" r="6350" b="6350"/>
                <wp:docPr id="1769840903" name="Graphic 14" descr="Internet avec un rembourrage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54135" name="Graphic 1222454135" descr="Internet met effen opvulling"/>
                        <pic:cNvPicPr/>
                      </pic:nvPicPr>
                      <pic:blipFill>
                        <a:blip r:embed="rId7">
                          <a:extLst>
                            <a:ext uri="{96DAC541-7B7A-43D3-8B79-37D633B846F1}">
                              <asvg:svgBlip xmlns:asvg="http://schemas.microsoft.com/office/drawing/2016/SVG/main" r:embed="rId8"/>
                            </a:ext>
                          </a:extLst>
                        </a:blip>
                        <a:stretch>
                          <a:fillRect/>
                        </a:stretch>
                      </pic:blipFill>
                      <pic:spPr>
                        <a:xfrm>
                          <a:off x="0" y="0"/>
                          <a:ext cx="108000" cy="108000"/>
                        </a:xfrm>
                        <a:prstGeom prst="rect">
                          <a:avLst/>
                        </a:prstGeom>
                      </pic:spPr>
                    </pic:pic>
                  </a:graphicData>
                </a:graphic>
              </wp:inline>
            </w:drawing>
          </w:r>
        </w:p>
      </w:tc>
      <w:tc>
        <w:tcPr>
          <w:tcW w:w="1559" w:type="dxa"/>
        </w:tcPr>
        <w:p w14:paraId="277406B4" w14:textId="05EDCE44" w:rsidR="00972F9E" w:rsidRPr="00FA6F46" w:rsidRDefault="00000000" w:rsidP="00972F9E">
          <w:pPr>
            <w:pStyle w:val="Voettekst"/>
            <w:rPr>
              <w:b/>
              <w:bCs/>
              <w:sz w:val="13"/>
              <w:szCs w:val="13"/>
            </w:rPr>
          </w:pPr>
          <w:hyperlink r:id="rId9" w:history="1">
            <w:r w:rsidR="00972F9E" w:rsidRPr="00FA6F46">
              <w:rPr>
                <w:rStyle w:val="Hyperlink"/>
                <w:rFonts w:ascii="Lato" w:hAnsi="Lato" w:cs="ADLaM Display"/>
                <w:b/>
                <w:bCs/>
                <w:color w:val="auto"/>
                <w:sz w:val="13"/>
                <w:szCs w:val="13"/>
                <w:u w:val="none"/>
              </w:rPr>
              <w:t>www.quartzline.nl</w:t>
            </w:r>
          </w:hyperlink>
        </w:p>
      </w:tc>
    </w:tr>
  </w:tbl>
  <w:p w14:paraId="1F0ED6F2" w14:textId="77777777" w:rsidR="003B42BC" w:rsidRPr="001B03C2" w:rsidRDefault="003B42BC" w:rsidP="001B03C2">
    <w:pPr>
      <w:pStyle w:val="Voetteks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9ACBAE" w14:textId="77777777" w:rsidR="002054DC" w:rsidRPr="00141394" w:rsidRDefault="002054DC" w:rsidP="004D1C69">
      <w:pPr>
        <w:spacing w:after="0" w:line="240" w:lineRule="auto"/>
      </w:pPr>
      <w:r w:rsidRPr="00141394">
        <w:separator/>
      </w:r>
    </w:p>
  </w:footnote>
  <w:footnote w:type="continuationSeparator" w:id="0">
    <w:p w14:paraId="3513A603" w14:textId="77777777" w:rsidR="002054DC" w:rsidRPr="00141394" w:rsidRDefault="002054DC" w:rsidP="004D1C69">
      <w:pPr>
        <w:spacing w:after="0" w:line="240" w:lineRule="auto"/>
      </w:pPr>
      <w:r w:rsidRPr="0014139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084BA" w14:textId="490EC62D" w:rsidR="004F781E" w:rsidRPr="00317F01" w:rsidRDefault="00190811" w:rsidP="004F781E">
    <w:pPr>
      <w:rPr>
        <w:rFonts w:ascii="Lato" w:hAnsi="Lato"/>
        <w:b/>
        <w:bCs/>
        <w:sz w:val="22"/>
        <w:szCs w:val="22"/>
      </w:rPr>
    </w:pPr>
    <w:r w:rsidRPr="00317F01">
      <w:rPr>
        <w:rStyle w:val="QLtekstChar"/>
        <w:b/>
        <w:bCs w:val="0"/>
        <w:noProof/>
        <w:sz w:val="24"/>
        <w:szCs w:val="24"/>
      </w:rPr>
      <w:drawing>
        <wp:anchor distT="0" distB="0" distL="114300" distR="114300" simplePos="0" relativeHeight="251693056" behindDoc="1" locked="0" layoutInCell="1" allowOverlap="1" wp14:anchorId="7833E0E3" wp14:editId="374761DA">
          <wp:simplePos x="0" y="0"/>
          <wp:positionH relativeFrom="column">
            <wp:posOffset>-905510</wp:posOffset>
          </wp:positionH>
          <wp:positionV relativeFrom="paragraph">
            <wp:posOffset>276440</wp:posOffset>
          </wp:positionV>
          <wp:extent cx="7370201" cy="558250"/>
          <wp:effectExtent l="0" t="0" r="0" b="635"/>
          <wp:wrapNone/>
          <wp:docPr id="131658167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81673" name="Afbeelding 1316581673"/>
                  <pic:cNvPicPr/>
                </pic:nvPicPr>
                <pic:blipFill>
                  <a:blip r:embed="rId1">
                    <a:extLst>
                      <a:ext uri="{28A0092B-C50C-407E-A947-70E740481C1C}">
                        <a14:useLocalDpi xmlns:a14="http://schemas.microsoft.com/office/drawing/2010/main" val="0"/>
                      </a:ext>
                    </a:extLst>
                  </a:blip>
                  <a:stretch>
                    <a:fillRect/>
                  </a:stretch>
                </pic:blipFill>
                <pic:spPr>
                  <a:xfrm>
                    <a:off x="0" y="0"/>
                    <a:ext cx="7370201" cy="558250"/>
                  </a:xfrm>
                  <a:prstGeom prst="rect">
                    <a:avLst/>
                  </a:prstGeom>
                </pic:spPr>
              </pic:pic>
            </a:graphicData>
          </a:graphic>
          <wp14:sizeRelH relativeFrom="page">
            <wp14:pctWidth>0</wp14:pctWidth>
          </wp14:sizeRelH>
          <wp14:sizeRelV relativeFrom="page">
            <wp14:pctHeight>0</wp14:pctHeight>
          </wp14:sizeRelV>
        </wp:anchor>
      </w:drawing>
    </w:r>
    <w:r w:rsidR="00317F01" w:rsidRPr="00317F01">
      <w:rPr>
        <w:rStyle w:val="QLtekstChar"/>
        <w:b/>
        <w:bCs w:val="0"/>
        <w:sz w:val="24"/>
        <w:szCs w:val="24"/>
      </w:rPr>
      <w:t>FICHE D'INFORMATION SUR LE PRODUIT</w:t>
    </w:r>
  </w:p>
  <w:p w14:paraId="73ED4FEE" w14:textId="2042862A" w:rsidR="00B66D26" w:rsidRPr="00317F01" w:rsidRDefault="0055207C" w:rsidP="00317F01">
    <w:pPr>
      <w:pStyle w:val="Titel"/>
    </w:pPr>
    <w:r>
      <w:t>SL-PU UV HD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6FAC8" w14:textId="153CBBAD" w:rsidR="004F781E" w:rsidRPr="005407AE" w:rsidRDefault="004F781E" w:rsidP="004F781E">
    <w:pPr>
      <w:spacing w:after="160"/>
      <w:jc w:val="right"/>
      <w:rPr>
        <w:rFonts w:ascii="Lato" w:hAnsi="Lato"/>
        <w:b/>
        <w:bCs/>
        <w:sz w:val="22"/>
        <w:szCs w:val="22"/>
        <w:lang w:val="en-US"/>
      </w:rPr>
    </w:pPr>
    <w:r w:rsidRPr="005407AE">
      <w:rPr>
        <w:rFonts w:ascii="Lato" w:hAnsi="Lato"/>
        <w:sz w:val="16"/>
        <w:szCs w:val="16"/>
        <w:lang w:val="en-US"/>
      </w:rPr>
      <w:t>Problème : 2.0</w:t>
    </w:r>
  </w:p>
  <w:p w14:paraId="5C222214" w14:textId="55F8A760" w:rsidR="004F781E" w:rsidRPr="005407AE" w:rsidRDefault="000E3EE5" w:rsidP="00E7053B">
    <w:pPr>
      <w:pStyle w:val="QLtekst"/>
      <w:rPr>
        <w:b/>
        <w:bCs w:val="0"/>
        <w:sz w:val="24"/>
        <w:szCs w:val="28"/>
        <w:lang w:val="en-US"/>
      </w:rPr>
    </w:pPr>
    <w:r>
      <w:rPr>
        <w:noProof/>
      </w:rPr>
      <w:drawing>
        <wp:anchor distT="0" distB="0" distL="114300" distR="114300" simplePos="0" relativeHeight="251714560" behindDoc="0" locked="0" layoutInCell="1" allowOverlap="1" wp14:anchorId="62116D0D" wp14:editId="00A77985">
          <wp:simplePos x="0" y="0"/>
          <wp:positionH relativeFrom="column">
            <wp:posOffset>4243070</wp:posOffset>
          </wp:positionH>
          <wp:positionV relativeFrom="paragraph">
            <wp:posOffset>6350</wp:posOffset>
          </wp:positionV>
          <wp:extent cx="1619885" cy="1619885"/>
          <wp:effectExtent l="0" t="0" r="5715" b="0"/>
          <wp:wrapSquare wrapText="bothSides"/>
          <wp:docPr id="29018204" name="Afbeelding 3" descr="Image avec texte, couvercle, conteneur&#10;&#10;Description auto-géné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8204" name="Afbeelding 3" descr="Afbeelding met tekst, deksel, Container&#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619885" cy="1619885"/>
                  </a:xfrm>
                  <a:prstGeom prst="rect">
                    <a:avLst/>
                  </a:prstGeom>
                </pic:spPr>
              </pic:pic>
            </a:graphicData>
          </a:graphic>
          <wp14:sizeRelH relativeFrom="page">
            <wp14:pctWidth>0</wp14:pctWidth>
          </wp14:sizeRelH>
          <wp14:sizeRelV relativeFrom="page">
            <wp14:pctHeight>0</wp14:pctHeight>
          </wp14:sizeRelV>
        </wp:anchor>
      </w:drawing>
    </w:r>
    <w:r w:rsidR="004F781E" w:rsidRPr="005407AE">
      <w:rPr>
        <w:b/>
        <w:bCs w:val="0"/>
        <w:sz w:val="24"/>
        <w:szCs w:val="28"/>
        <w:lang w:val="en-US"/>
      </w:rPr>
      <w:t xml:space="preserve">FICHE D'INFORMATION SUR LE PRODUIT </w:t>
    </w:r>
  </w:p>
  <w:p w14:paraId="69EEFDD6" w14:textId="38000B1B" w:rsidR="004F781E" w:rsidRPr="005407AE" w:rsidRDefault="00E7053B" w:rsidP="00E7053B">
    <w:pPr>
      <w:pStyle w:val="QLtekst"/>
      <w:rPr>
        <w:lang w:val="en-US"/>
      </w:rPr>
    </w:pPr>
    <w:r>
      <w:rPr>
        <w:noProof/>
        <w:color w:val="FFFFFF" w:themeColor="background1"/>
        <w:sz w:val="40"/>
        <w:szCs w:val="40"/>
      </w:rPr>
      <w:drawing>
        <wp:anchor distT="0" distB="0" distL="114300" distR="114300" simplePos="0" relativeHeight="251695104" behindDoc="1" locked="0" layoutInCell="1" allowOverlap="1" wp14:anchorId="590DAD94" wp14:editId="53744BC7">
          <wp:simplePos x="0" y="0"/>
          <wp:positionH relativeFrom="column">
            <wp:posOffset>-897890</wp:posOffset>
          </wp:positionH>
          <wp:positionV relativeFrom="paragraph">
            <wp:posOffset>213780</wp:posOffset>
          </wp:positionV>
          <wp:extent cx="7370201" cy="558250"/>
          <wp:effectExtent l="0" t="0" r="0" b="635"/>
          <wp:wrapNone/>
          <wp:docPr id="763182199"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81673" name="Afbeelding 1316581673"/>
                  <pic:cNvPicPr/>
                </pic:nvPicPr>
                <pic:blipFill>
                  <a:blip r:embed="rId2">
                    <a:extLst>
                      <a:ext uri="{28A0092B-C50C-407E-A947-70E740481C1C}">
                        <a14:useLocalDpi xmlns:a14="http://schemas.microsoft.com/office/drawing/2010/main" val="0"/>
                      </a:ext>
                    </a:extLst>
                  </a:blip>
                  <a:stretch>
                    <a:fillRect/>
                  </a:stretch>
                </pic:blipFill>
                <pic:spPr>
                  <a:xfrm>
                    <a:off x="0" y="0"/>
                    <a:ext cx="7370201" cy="558250"/>
                  </a:xfrm>
                  <a:prstGeom prst="rect">
                    <a:avLst/>
                  </a:prstGeom>
                </pic:spPr>
              </pic:pic>
            </a:graphicData>
          </a:graphic>
          <wp14:sizeRelH relativeFrom="page">
            <wp14:pctWidth>0</wp14:pctWidth>
          </wp14:sizeRelH>
          <wp14:sizeRelV relativeFrom="page">
            <wp14:pctHeight>0</wp14:pctHeight>
          </wp14:sizeRelV>
        </wp:anchor>
      </w:drawing>
    </w:r>
    <w:r w:rsidR="004F781E" w:rsidRPr="005407AE">
      <w:rPr>
        <w:lang w:val="en-US"/>
      </w:rPr>
      <w:t>Fonctionnalité : TDS03UVHD018</w:t>
    </w:r>
  </w:p>
  <w:p w14:paraId="41686FF0" w14:textId="2177071A" w:rsidR="00E7053B" w:rsidRPr="005407AE" w:rsidRDefault="008E311D" w:rsidP="00317F01">
    <w:pPr>
      <w:pStyle w:val="Titel"/>
      <w:rPr>
        <w:lang w:val="en-US"/>
      </w:rPr>
    </w:pPr>
    <w:r w:rsidRPr="005407AE">
      <w:rPr>
        <w:lang w:val="en-US"/>
      </w:rPr>
      <w:t>SL-PU UV HD</w:t>
    </w:r>
  </w:p>
  <w:p w14:paraId="53496DDF" w14:textId="556DF53E" w:rsidR="001C4CA6" w:rsidRPr="005407AE" w:rsidRDefault="009E1F0D" w:rsidP="001C4CA6">
    <w:pPr>
      <w:pStyle w:val="QLtekst"/>
      <w:rPr>
        <w:sz w:val="18"/>
        <w:szCs w:val="18"/>
        <w:lang w:val="en-US"/>
      </w:rPr>
    </w:pPr>
    <w:r w:rsidRPr="005407AE">
      <w:rPr>
        <w:sz w:val="18"/>
        <w:szCs w:val="18"/>
        <w:lang w:val="en-US"/>
      </w:rPr>
      <w:t>SL-PU UV HD est un sol aliphatique, à deux composants, sans solvant, pigmenté, auto-nivelant, basé sur un polyuréthane aliphatique aux propriétés visqueuses-élastiques. Le SL-PU UV HD est une variante modifiée du Quartzline SL-PU UV NF, ce développement supplémentaire offre une résistance à la traction supérieure.</w:t>
    </w:r>
  </w:p>
  <w:p w14:paraId="53739776" w14:textId="4308E1D2" w:rsidR="009E1F0D" w:rsidRPr="005407AE" w:rsidRDefault="001C4CA6" w:rsidP="001C4CA6">
    <w:pPr>
      <w:pStyle w:val="QLtekst"/>
      <w:rPr>
        <w:sz w:val="18"/>
        <w:szCs w:val="18"/>
        <w:lang w:val="en-US"/>
      </w:rPr>
    </w:pPr>
    <w:r w:rsidRPr="005407AE">
      <w:rPr>
        <w:sz w:val="18"/>
        <w:szCs w:val="18"/>
        <w:lang w:val="en-US"/>
      </w:rPr>
      <w:t>Le système est utilisé lorsqu'une finition de sol élastique, flexible et confortable sans couture est requise. Adapté aux applications esthétiques dans les environnements résidentiels et les espaces commerciaux tels que les commerces et les bureaux.</w:t>
    </w:r>
  </w:p>
  <w:p w14:paraId="7EA71FF6" w14:textId="77777777" w:rsidR="001C4CA6" w:rsidRPr="005407AE" w:rsidRDefault="001C4CA6" w:rsidP="001C4CA6">
    <w:pPr>
      <w:pStyle w:val="QLtekst"/>
      <w:rPr>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B6DF1"/>
    <w:multiLevelType w:val="hybridMultilevel"/>
    <w:tmpl w:val="1140090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54335D6"/>
    <w:multiLevelType w:val="multilevel"/>
    <w:tmpl w:val="1A989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BF2596"/>
    <w:multiLevelType w:val="hybridMultilevel"/>
    <w:tmpl w:val="612E85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C086FD1"/>
    <w:multiLevelType w:val="hybridMultilevel"/>
    <w:tmpl w:val="EE92D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C2396E"/>
    <w:multiLevelType w:val="multilevel"/>
    <w:tmpl w:val="C34CF186"/>
    <w:styleLink w:val="Huidigelijst1"/>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F6710FC"/>
    <w:multiLevelType w:val="hybridMultilevel"/>
    <w:tmpl w:val="8E78246C"/>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EA2599B"/>
    <w:multiLevelType w:val="hybridMultilevel"/>
    <w:tmpl w:val="8DD257A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F071183"/>
    <w:multiLevelType w:val="hybridMultilevel"/>
    <w:tmpl w:val="2904CDB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59E545B"/>
    <w:multiLevelType w:val="hybridMultilevel"/>
    <w:tmpl w:val="E59E61E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A1944FA"/>
    <w:multiLevelType w:val="hybridMultilevel"/>
    <w:tmpl w:val="C34CF18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E716103"/>
    <w:multiLevelType w:val="hybridMultilevel"/>
    <w:tmpl w:val="DE3E6E1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2471039"/>
    <w:multiLevelType w:val="hybridMultilevel"/>
    <w:tmpl w:val="9E489BF2"/>
    <w:lvl w:ilvl="0" w:tplc="E82A4B34">
      <w:start w:val="1"/>
      <w:numFmt w:val="bullet"/>
      <w:lvlText w:val="-"/>
      <w:lvlJc w:val="left"/>
      <w:pPr>
        <w:ind w:left="720" w:hanging="360"/>
      </w:pPr>
      <w:rPr>
        <w:rFonts w:ascii="Lato" w:eastAsiaTheme="minorHAnsi" w:hAnsi="Lato"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76F54E0"/>
    <w:multiLevelType w:val="hybridMultilevel"/>
    <w:tmpl w:val="9C1EC0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91B6B6D"/>
    <w:multiLevelType w:val="hybridMultilevel"/>
    <w:tmpl w:val="FA6CA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0E7D48"/>
    <w:multiLevelType w:val="multilevel"/>
    <w:tmpl w:val="0C30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5E1159"/>
    <w:multiLevelType w:val="hybridMultilevel"/>
    <w:tmpl w:val="92263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28372E"/>
    <w:multiLevelType w:val="hybridMultilevel"/>
    <w:tmpl w:val="2890873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79054960">
    <w:abstractNumId w:val="15"/>
  </w:num>
  <w:num w:numId="2" w16cid:durableId="1037314261">
    <w:abstractNumId w:val="3"/>
  </w:num>
  <w:num w:numId="3" w16cid:durableId="1913732539">
    <w:abstractNumId w:val="13"/>
  </w:num>
  <w:num w:numId="4" w16cid:durableId="425662641">
    <w:abstractNumId w:val="12"/>
  </w:num>
  <w:num w:numId="5" w16cid:durableId="575284181">
    <w:abstractNumId w:val="7"/>
  </w:num>
  <w:num w:numId="6" w16cid:durableId="933242819">
    <w:abstractNumId w:val="2"/>
  </w:num>
  <w:num w:numId="7" w16cid:durableId="1034421913">
    <w:abstractNumId w:val="5"/>
  </w:num>
  <w:num w:numId="8" w16cid:durableId="1181505674">
    <w:abstractNumId w:val="16"/>
  </w:num>
  <w:num w:numId="9" w16cid:durableId="74937347">
    <w:abstractNumId w:val="9"/>
  </w:num>
  <w:num w:numId="10" w16cid:durableId="1846359701">
    <w:abstractNumId w:val="4"/>
  </w:num>
  <w:num w:numId="11" w16cid:durableId="1232470434">
    <w:abstractNumId w:val="8"/>
  </w:num>
  <w:num w:numId="12" w16cid:durableId="1621178528">
    <w:abstractNumId w:val="1"/>
  </w:num>
  <w:num w:numId="13" w16cid:durableId="1438213005">
    <w:abstractNumId w:val="10"/>
  </w:num>
  <w:num w:numId="14" w16cid:durableId="587423147">
    <w:abstractNumId w:val="14"/>
  </w:num>
  <w:num w:numId="15" w16cid:durableId="1145008477">
    <w:abstractNumId w:val="6"/>
  </w:num>
  <w:num w:numId="16" w16cid:durableId="1687830498">
    <w:abstractNumId w:val="0"/>
  </w:num>
  <w:num w:numId="17" w16cid:durableId="8578884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C69"/>
    <w:rsid w:val="00033D11"/>
    <w:rsid w:val="000455D4"/>
    <w:rsid w:val="000469C7"/>
    <w:rsid w:val="000534C5"/>
    <w:rsid w:val="00060C66"/>
    <w:rsid w:val="0008469C"/>
    <w:rsid w:val="00086542"/>
    <w:rsid w:val="0009336E"/>
    <w:rsid w:val="000A5861"/>
    <w:rsid w:val="000B0181"/>
    <w:rsid w:val="000D50FB"/>
    <w:rsid w:val="000E2333"/>
    <w:rsid w:val="000E2B43"/>
    <w:rsid w:val="000E3EE5"/>
    <w:rsid w:val="000F5C7E"/>
    <w:rsid w:val="00101AB7"/>
    <w:rsid w:val="0012138A"/>
    <w:rsid w:val="00130993"/>
    <w:rsid w:val="00141394"/>
    <w:rsid w:val="0018412E"/>
    <w:rsid w:val="0018774D"/>
    <w:rsid w:val="00190811"/>
    <w:rsid w:val="001B03C2"/>
    <w:rsid w:val="001B589E"/>
    <w:rsid w:val="001C1B5F"/>
    <w:rsid w:val="001C4CA6"/>
    <w:rsid w:val="001E69C6"/>
    <w:rsid w:val="002030CF"/>
    <w:rsid w:val="00203610"/>
    <w:rsid w:val="002054DC"/>
    <w:rsid w:val="00226374"/>
    <w:rsid w:val="00232552"/>
    <w:rsid w:val="00244855"/>
    <w:rsid w:val="0024754C"/>
    <w:rsid w:val="00250B1B"/>
    <w:rsid w:val="00261ACB"/>
    <w:rsid w:val="00280DAD"/>
    <w:rsid w:val="0029605F"/>
    <w:rsid w:val="00297FFD"/>
    <w:rsid w:val="002B0B38"/>
    <w:rsid w:val="002B5809"/>
    <w:rsid w:val="002D2EDB"/>
    <w:rsid w:val="002D62A4"/>
    <w:rsid w:val="002E468E"/>
    <w:rsid w:val="002F578F"/>
    <w:rsid w:val="002F793C"/>
    <w:rsid w:val="00305EBC"/>
    <w:rsid w:val="00317F01"/>
    <w:rsid w:val="003342BD"/>
    <w:rsid w:val="00353D3F"/>
    <w:rsid w:val="00354C68"/>
    <w:rsid w:val="00381E58"/>
    <w:rsid w:val="0038318D"/>
    <w:rsid w:val="003A4C36"/>
    <w:rsid w:val="003B42BC"/>
    <w:rsid w:val="003C2792"/>
    <w:rsid w:val="003E2F8A"/>
    <w:rsid w:val="003F2356"/>
    <w:rsid w:val="00403A50"/>
    <w:rsid w:val="00410844"/>
    <w:rsid w:val="00417185"/>
    <w:rsid w:val="004370A3"/>
    <w:rsid w:val="00443383"/>
    <w:rsid w:val="004607DE"/>
    <w:rsid w:val="004A4B04"/>
    <w:rsid w:val="004B4E40"/>
    <w:rsid w:val="004D1C69"/>
    <w:rsid w:val="004E3634"/>
    <w:rsid w:val="004E4FBC"/>
    <w:rsid w:val="004F18B0"/>
    <w:rsid w:val="004F781E"/>
    <w:rsid w:val="005057B3"/>
    <w:rsid w:val="00515765"/>
    <w:rsid w:val="0051683D"/>
    <w:rsid w:val="00525CEA"/>
    <w:rsid w:val="005407AE"/>
    <w:rsid w:val="005460D1"/>
    <w:rsid w:val="0055207C"/>
    <w:rsid w:val="0055413D"/>
    <w:rsid w:val="00564DB4"/>
    <w:rsid w:val="00577ACF"/>
    <w:rsid w:val="00583F80"/>
    <w:rsid w:val="00597808"/>
    <w:rsid w:val="005A5CB9"/>
    <w:rsid w:val="005E5802"/>
    <w:rsid w:val="005F00BB"/>
    <w:rsid w:val="005F18ED"/>
    <w:rsid w:val="005F304D"/>
    <w:rsid w:val="005F4CFF"/>
    <w:rsid w:val="006139BF"/>
    <w:rsid w:val="0061717E"/>
    <w:rsid w:val="00625D91"/>
    <w:rsid w:val="00626FEA"/>
    <w:rsid w:val="0063370A"/>
    <w:rsid w:val="00643769"/>
    <w:rsid w:val="006665C1"/>
    <w:rsid w:val="0068649D"/>
    <w:rsid w:val="00686A43"/>
    <w:rsid w:val="006A47FC"/>
    <w:rsid w:val="006C2293"/>
    <w:rsid w:val="006F2D60"/>
    <w:rsid w:val="007041D2"/>
    <w:rsid w:val="00704860"/>
    <w:rsid w:val="00720AFB"/>
    <w:rsid w:val="007348FB"/>
    <w:rsid w:val="00737342"/>
    <w:rsid w:val="00746360"/>
    <w:rsid w:val="00752A44"/>
    <w:rsid w:val="00762871"/>
    <w:rsid w:val="007639D3"/>
    <w:rsid w:val="00764673"/>
    <w:rsid w:val="00783486"/>
    <w:rsid w:val="007B5164"/>
    <w:rsid w:val="007C3146"/>
    <w:rsid w:val="007C4236"/>
    <w:rsid w:val="007E15FA"/>
    <w:rsid w:val="007E356F"/>
    <w:rsid w:val="00810FAA"/>
    <w:rsid w:val="00821045"/>
    <w:rsid w:val="008307CC"/>
    <w:rsid w:val="00850CCD"/>
    <w:rsid w:val="00862948"/>
    <w:rsid w:val="00874900"/>
    <w:rsid w:val="008B1E08"/>
    <w:rsid w:val="008D52D0"/>
    <w:rsid w:val="008E150E"/>
    <w:rsid w:val="008E311D"/>
    <w:rsid w:val="008F6D94"/>
    <w:rsid w:val="00903158"/>
    <w:rsid w:val="00911C6D"/>
    <w:rsid w:val="00912C7C"/>
    <w:rsid w:val="00917B61"/>
    <w:rsid w:val="00965595"/>
    <w:rsid w:val="00972F9E"/>
    <w:rsid w:val="00980BEC"/>
    <w:rsid w:val="00986175"/>
    <w:rsid w:val="00990F6B"/>
    <w:rsid w:val="009D6166"/>
    <w:rsid w:val="009D7672"/>
    <w:rsid w:val="009E1F0D"/>
    <w:rsid w:val="009E7062"/>
    <w:rsid w:val="00A00440"/>
    <w:rsid w:val="00A007F2"/>
    <w:rsid w:val="00A02553"/>
    <w:rsid w:val="00A30252"/>
    <w:rsid w:val="00A53C6C"/>
    <w:rsid w:val="00A55A40"/>
    <w:rsid w:val="00A612CA"/>
    <w:rsid w:val="00AD0FD4"/>
    <w:rsid w:val="00AD1649"/>
    <w:rsid w:val="00AD59D1"/>
    <w:rsid w:val="00AE4628"/>
    <w:rsid w:val="00AE53FA"/>
    <w:rsid w:val="00B07810"/>
    <w:rsid w:val="00B22566"/>
    <w:rsid w:val="00B22A05"/>
    <w:rsid w:val="00B2583C"/>
    <w:rsid w:val="00B349C0"/>
    <w:rsid w:val="00B52841"/>
    <w:rsid w:val="00B64F22"/>
    <w:rsid w:val="00B66D26"/>
    <w:rsid w:val="00B67F03"/>
    <w:rsid w:val="00B77043"/>
    <w:rsid w:val="00B7792F"/>
    <w:rsid w:val="00B814E3"/>
    <w:rsid w:val="00BC341C"/>
    <w:rsid w:val="00C02DA9"/>
    <w:rsid w:val="00C22F6C"/>
    <w:rsid w:val="00C3302C"/>
    <w:rsid w:val="00C362DD"/>
    <w:rsid w:val="00C769A6"/>
    <w:rsid w:val="00CA1DFC"/>
    <w:rsid w:val="00CD06CC"/>
    <w:rsid w:val="00CD3A8E"/>
    <w:rsid w:val="00D001F1"/>
    <w:rsid w:val="00D01F71"/>
    <w:rsid w:val="00D12D07"/>
    <w:rsid w:val="00D31FAA"/>
    <w:rsid w:val="00D378CE"/>
    <w:rsid w:val="00D82D99"/>
    <w:rsid w:val="00DA4ACC"/>
    <w:rsid w:val="00DB3441"/>
    <w:rsid w:val="00DB6F03"/>
    <w:rsid w:val="00DE32B3"/>
    <w:rsid w:val="00DE753C"/>
    <w:rsid w:val="00E30FE3"/>
    <w:rsid w:val="00E54547"/>
    <w:rsid w:val="00E603D1"/>
    <w:rsid w:val="00E7053B"/>
    <w:rsid w:val="00E70791"/>
    <w:rsid w:val="00E714B7"/>
    <w:rsid w:val="00E71CB4"/>
    <w:rsid w:val="00E76753"/>
    <w:rsid w:val="00E870A0"/>
    <w:rsid w:val="00E94306"/>
    <w:rsid w:val="00E965D0"/>
    <w:rsid w:val="00E974C4"/>
    <w:rsid w:val="00EA1055"/>
    <w:rsid w:val="00EA5C64"/>
    <w:rsid w:val="00EA7818"/>
    <w:rsid w:val="00EA7CA4"/>
    <w:rsid w:val="00F03918"/>
    <w:rsid w:val="00F06211"/>
    <w:rsid w:val="00F215CF"/>
    <w:rsid w:val="00F216B7"/>
    <w:rsid w:val="00F26241"/>
    <w:rsid w:val="00F366A3"/>
    <w:rsid w:val="00F4652F"/>
    <w:rsid w:val="00F524AD"/>
    <w:rsid w:val="00F65CD5"/>
    <w:rsid w:val="00F72A4E"/>
    <w:rsid w:val="00F7620F"/>
    <w:rsid w:val="00F94CB1"/>
    <w:rsid w:val="00FA25A4"/>
    <w:rsid w:val="00FA6F46"/>
    <w:rsid w:val="00FC11D1"/>
    <w:rsid w:val="00FD5988"/>
    <w:rsid w:val="00FE63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5FDDE7"/>
  <w15:chartTrackingRefBased/>
  <w15:docId w15:val="{88C125C2-D2D7-4EEF-A879-77C99BD2C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8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769A6"/>
    <w:rPr>
      <w:lang w:val="nl-NL"/>
    </w:rPr>
  </w:style>
  <w:style w:type="paragraph" w:styleId="Kop1">
    <w:name w:val="heading 1"/>
    <w:basedOn w:val="Standaard"/>
    <w:next w:val="Standaard"/>
    <w:link w:val="Kop1Char"/>
    <w:uiPriority w:val="9"/>
    <w:qFormat/>
    <w:rsid w:val="004D1C69"/>
    <w:pPr>
      <w:keepNext/>
      <w:keepLines/>
      <w:spacing w:before="36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4D1C69"/>
    <w:pPr>
      <w:keepNext/>
      <w:keepLines/>
      <w:spacing w:before="16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4D1C69"/>
    <w:pPr>
      <w:keepNext/>
      <w:keepLines/>
      <w:spacing w:before="16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4D1C69"/>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4D1C69"/>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4D1C69"/>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D1C69"/>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D1C69"/>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D1C69"/>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D1C69"/>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4D1C69"/>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4D1C69"/>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4D1C69"/>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4D1C69"/>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4D1C69"/>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D1C69"/>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D1C69"/>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D1C69"/>
    <w:rPr>
      <w:rFonts w:eastAsiaTheme="majorEastAsia" w:cstheme="majorBidi"/>
      <w:color w:val="272727" w:themeColor="text1" w:themeTint="D8"/>
    </w:rPr>
  </w:style>
  <w:style w:type="paragraph" w:styleId="Titel">
    <w:name w:val="Title"/>
    <w:aliases w:val="QL product title"/>
    <w:basedOn w:val="Standaard"/>
    <w:next w:val="Standaard"/>
    <w:link w:val="TitelChar"/>
    <w:autoRedefine/>
    <w:uiPriority w:val="10"/>
    <w:qFormat/>
    <w:rsid w:val="00317F01"/>
    <w:pPr>
      <w:spacing w:before="400" w:after="160" w:line="360" w:lineRule="auto"/>
      <w:contextualSpacing/>
    </w:pPr>
    <w:rPr>
      <w:rFonts w:ascii="Lato" w:eastAsiaTheme="majorEastAsia" w:hAnsi="Lato" w:cstheme="majorBidi"/>
      <w:b/>
      <w:color w:val="FFFFFF" w:themeColor="background1"/>
      <w:spacing w:val="-10"/>
      <w:kern w:val="28"/>
      <w:sz w:val="40"/>
      <w:szCs w:val="56"/>
    </w:rPr>
  </w:style>
  <w:style w:type="character" w:customStyle="1" w:styleId="TitelChar">
    <w:name w:val="Titel Char"/>
    <w:aliases w:val="QL product title Char"/>
    <w:basedOn w:val="Standaardalinea-lettertype"/>
    <w:link w:val="Titel"/>
    <w:uiPriority w:val="10"/>
    <w:rsid w:val="00317F01"/>
    <w:rPr>
      <w:rFonts w:ascii="Lato" w:eastAsiaTheme="majorEastAsia" w:hAnsi="Lato" w:cstheme="majorBidi"/>
      <w:b/>
      <w:color w:val="FFFFFF" w:themeColor="background1"/>
      <w:spacing w:val="-10"/>
      <w:kern w:val="28"/>
      <w:sz w:val="40"/>
      <w:szCs w:val="56"/>
      <w:lang w:val="nl-NL"/>
    </w:rPr>
  </w:style>
  <w:style w:type="paragraph" w:styleId="Ondertitel">
    <w:name w:val="Subtitle"/>
    <w:basedOn w:val="Standaard"/>
    <w:next w:val="Standaard"/>
    <w:link w:val="OndertitelChar"/>
    <w:uiPriority w:val="11"/>
    <w:qFormat/>
    <w:rsid w:val="004D1C69"/>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D1C69"/>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4D1C69"/>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4D1C69"/>
    <w:rPr>
      <w:i/>
      <w:iCs/>
      <w:color w:val="404040" w:themeColor="text1" w:themeTint="BF"/>
    </w:rPr>
  </w:style>
  <w:style w:type="paragraph" w:styleId="Lijstalinea">
    <w:name w:val="List Paragraph"/>
    <w:basedOn w:val="Standaard"/>
    <w:uiPriority w:val="99"/>
    <w:qFormat/>
    <w:rsid w:val="004D1C69"/>
    <w:pPr>
      <w:ind w:left="720"/>
      <w:contextualSpacing/>
    </w:pPr>
  </w:style>
  <w:style w:type="character" w:styleId="Intensievebenadrukking">
    <w:name w:val="Intense Emphasis"/>
    <w:basedOn w:val="Standaardalinea-lettertype"/>
    <w:uiPriority w:val="21"/>
    <w:qFormat/>
    <w:rsid w:val="004D1C69"/>
    <w:rPr>
      <w:i/>
      <w:iCs/>
      <w:color w:val="0F4761" w:themeColor="accent1" w:themeShade="BF"/>
    </w:rPr>
  </w:style>
  <w:style w:type="paragraph" w:styleId="Duidelijkcitaat">
    <w:name w:val="Intense Quote"/>
    <w:basedOn w:val="Standaard"/>
    <w:next w:val="Standaard"/>
    <w:link w:val="DuidelijkcitaatChar"/>
    <w:uiPriority w:val="30"/>
    <w:qFormat/>
    <w:rsid w:val="004D1C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4D1C69"/>
    <w:rPr>
      <w:i/>
      <w:iCs/>
      <w:color w:val="0F4761" w:themeColor="accent1" w:themeShade="BF"/>
    </w:rPr>
  </w:style>
  <w:style w:type="character" w:styleId="Intensieveverwijzing">
    <w:name w:val="Intense Reference"/>
    <w:basedOn w:val="Standaardalinea-lettertype"/>
    <w:uiPriority w:val="32"/>
    <w:qFormat/>
    <w:rsid w:val="004D1C69"/>
    <w:rPr>
      <w:b/>
      <w:bCs/>
      <w:smallCaps/>
      <w:color w:val="0F4761" w:themeColor="accent1" w:themeShade="BF"/>
      <w:spacing w:val="5"/>
    </w:rPr>
  </w:style>
  <w:style w:type="paragraph" w:styleId="Koptekst">
    <w:name w:val="header"/>
    <w:basedOn w:val="Standaard"/>
    <w:link w:val="KoptekstChar"/>
    <w:uiPriority w:val="99"/>
    <w:unhideWhenUsed/>
    <w:rsid w:val="004D1C6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D1C69"/>
  </w:style>
  <w:style w:type="paragraph" w:styleId="Voettekst">
    <w:name w:val="footer"/>
    <w:basedOn w:val="Standaard"/>
    <w:link w:val="VoettekstChar"/>
    <w:uiPriority w:val="99"/>
    <w:unhideWhenUsed/>
    <w:rsid w:val="004D1C6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D1C69"/>
  </w:style>
  <w:style w:type="paragraph" w:styleId="Geenafstand">
    <w:name w:val="No Spacing"/>
    <w:link w:val="GeenafstandChar"/>
    <w:uiPriority w:val="99"/>
    <w:qFormat/>
    <w:rsid w:val="00FD5988"/>
    <w:pPr>
      <w:spacing w:after="0" w:line="240" w:lineRule="auto"/>
    </w:pPr>
    <w:rPr>
      <w:rFonts w:ascii="Calibri" w:eastAsia="Calibri" w:hAnsi="Calibri" w:cs="Times New Roman"/>
      <w:kern w:val="0"/>
      <w:sz w:val="22"/>
      <w:szCs w:val="22"/>
      <w:lang w:val="nl-NL"/>
      <w14:ligatures w14:val="none"/>
    </w:rPr>
  </w:style>
  <w:style w:type="table" w:customStyle="1" w:styleId="Calendar1">
    <w:name w:val="Calendar 1"/>
    <w:basedOn w:val="Standaardtabel"/>
    <w:uiPriority w:val="99"/>
    <w:qFormat/>
    <w:rsid w:val="00B52841"/>
    <w:pPr>
      <w:spacing w:after="0" w:line="240" w:lineRule="auto"/>
    </w:pPr>
    <w:rPr>
      <w:rFonts w:eastAsiaTheme="minorEastAsia"/>
      <w:kern w:val="0"/>
      <w:sz w:val="22"/>
      <w:szCs w:val="22"/>
      <w:lang w:val="en-US"/>
      <w14:ligatures w14:val="non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Tabelraster">
    <w:name w:val="Table Grid"/>
    <w:basedOn w:val="Standaardtabel"/>
    <w:uiPriority w:val="39"/>
    <w:rsid w:val="00990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2">
    <w:name w:val="Plain Table 2"/>
    <w:basedOn w:val="Standaardtabel"/>
    <w:uiPriority w:val="42"/>
    <w:rsid w:val="00990F6B"/>
    <w:pPr>
      <w:spacing w:after="0" w:line="240" w:lineRule="auto"/>
    </w:pPr>
    <w:tblPr>
      <w:tblStyleRowBandSize w:val="1"/>
      <w:tblStyleColBandSize w:val="1"/>
      <w:tblBorders>
        <w:top w:val="single" w:sz="6" w:space="0" w:color="196B24" w:themeColor="accent3"/>
        <w:bottom w:val="single" w:sz="6" w:space="0" w:color="196B24" w:themeColor="accent3"/>
      </w:tblBorders>
    </w:tblPr>
    <w:tcPr>
      <w:shd w:val="clear" w:color="auto" w:fill="auto"/>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Rastertabel1licht-Accent6">
    <w:name w:val="Grid Table 1 Light Accent 6"/>
    <w:basedOn w:val="Standaardtabel"/>
    <w:uiPriority w:val="46"/>
    <w:rsid w:val="00990F6B"/>
    <w:pPr>
      <w:spacing w:after="0" w:line="240" w:lineRule="auto"/>
    </w:pPr>
    <w:tblPr>
      <w:tblStyleRowBandSize w:val="1"/>
      <w:tblStyleColBandSize w:val="1"/>
      <w:tblBorders>
        <w:insideH w:val="single" w:sz="4" w:space="0" w:color="FFFFFF" w:themeColor="background1"/>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customStyle="1" w:styleId="Quartzline">
    <w:name w:val="Quartzline"/>
    <w:basedOn w:val="Standaardtabel"/>
    <w:uiPriority w:val="99"/>
    <w:rsid w:val="003E2F8A"/>
    <w:pPr>
      <w:spacing w:after="0" w:line="240" w:lineRule="auto"/>
    </w:pPr>
    <w:rPr>
      <w:rFonts w:ascii="Tenorite" w:hAnsi="Tenorite"/>
      <w:sz w:val="18"/>
    </w:rPr>
    <w:tblPr>
      <w:tblBorders>
        <w:insideH w:val="single" w:sz="6" w:space="0" w:color="FFFFFF" w:themeColor="background1"/>
      </w:tblBorders>
    </w:tblPr>
  </w:style>
  <w:style w:type="table" w:customStyle="1" w:styleId="Quartzlineverbruik">
    <w:name w:val="Quartzline verbruik"/>
    <w:basedOn w:val="Standaardtabel"/>
    <w:uiPriority w:val="99"/>
    <w:rsid w:val="00141394"/>
    <w:pPr>
      <w:spacing w:after="0" w:line="240" w:lineRule="auto"/>
    </w:pPr>
    <w:rPr>
      <w:rFonts w:ascii="Tenorite" w:hAnsi="Tenorite"/>
      <w:sz w:val="16"/>
    </w:rPr>
    <w:tblPr>
      <w:jc w:val="center"/>
      <w:tblBorders>
        <w:top w:val="single" w:sz="8" w:space="0" w:color="00AE41"/>
        <w:left w:val="single" w:sz="8" w:space="0" w:color="00AE41"/>
        <w:bottom w:val="single" w:sz="8" w:space="0" w:color="00AE41"/>
        <w:right w:val="single" w:sz="8" w:space="0" w:color="00AE41"/>
        <w:insideH w:val="single" w:sz="8" w:space="0" w:color="00AE41"/>
        <w:insideV w:val="single" w:sz="8" w:space="0" w:color="00AE41"/>
      </w:tblBorders>
    </w:tblPr>
    <w:trPr>
      <w:jc w:val="center"/>
    </w:trPr>
    <w:tcPr>
      <w:shd w:val="clear" w:color="auto" w:fill="FFFFFF" w:themeFill="background1"/>
      <w:vAlign w:val="center"/>
    </w:tcPr>
  </w:style>
  <w:style w:type="character" w:styleId="Hyperlink">
    <w:name w:val="Hyperlink"/>
    <w:basedOn w:val="Standaardalinea-lettertype"/>
    <w:uiPriority w:val="99"/>
    <w:unhideWhenUsed/>
    <w:rsid w:val="007E15FA"/>
    <w:rPr>
      <w:color w:val="467886" w:themeColor="hyperlink"/>
      <w:u w:val="single"/>
    </w:rPr>
  </w:style>
  <w:style w:type="character" w:styleId="Onopgelostemelding">
    <w:name w:val="Unresolved Mention"/>
    <w:basedOn w:val="Standaardalinea-lettertype"/>
    <w:uiPriority w:val="99"/>
    <w:semiHidden/>
    <w:unhideWhenUsed/>
    <w:rsid w:val="007E15FA"/>
    <w:rPr>
      <w:color w:val="605E5C"/>
      <w:shd w:val="clear" w:color="auto" w:fill="E1DFDD"/>
    </w:rPr>
  </w:style>
  <w:style w:type="character" w:styleId="GevolgdeHyperlink">
    <w:name w:val="FollowedHyperlink"/>
    <w:basedOn w:val="Standaardalinea-lettertype"/>
    <w:uiPriority w:val="99"/>
    <w:semiHidden/>
    <w:unhideWhenUsed/>
    <w:rsid w:val="007E15FA"/>
    <w:rPr>
      <w:color w:val="96607D" w:themeColor="followedHyperlink"/>
      <w:u w:val="single"/>
    </w:rPr>
  </w:style>
  <w:style w:type="paragraph" w:customStyle="1" w:styleId="QLtitle">
    <w:name w:val="QL title"/>
    <w:basedOn w:val="Standaard"/>
    <w:link w:val="QLtitleChar"/>
    <w:autoRedefine/>
    <w:qFormat/>
    <w:rsid w:val="00972F9E"/>
    <w:pPr>
      <w:spacing w:before="120" w:after="40"/>
    </w:pPr>
    <w:rPr>
      <w:rFonts w:ascii="Lato" w:hAnsi="Lato"/>
      <w:b/>
      <w:bCs/>
      <w:color w:val="00AE41"/>
      <w:sz w:val="16"/>
    </w:rPr>
  </w:style>
  <w:style w:type="character" w:customStyle="1" w:styleId="GeenafstandChar">
    <w:name w:val="Geen afstand Char"/>
    <w:basedOn w:val="Standaardalinea-lettertype"/>
    <w:link w:val="Geenafstand"/>
    <w:uiPriority w:val="99"/>
    <w:rsid w:val="00F26241"/>
    <w:rPr>
      <w:rFonts w:ascii="Calibri" w:eastAsia="Calibri" w:hAnsi="Calibri" w:cs="Times New Roman"/>
      <w:kern w:val="0"/>
      <w:sz w:val="22"/>
      <w:szCs w:val="22"/>
      <w:lang w:val="nl-NL"/>
      <w14:ligatures w14:val="none"/>
    </w:rPr>
  </w:style>
  <w:style w:type="character" w:customStyle="1" w:styleId="QLtitleChar">
    <w:name w:val="QL title Char"/>
    <w:basedOn w:val="GeenafstandChar"/>
    <w:link w:val="QLtitle"/>
    <w:rsid w:val="00972F9E"/>
    <w:rPr>
      <w:rFonts w:ascii="Lato" w:eastAsia="Calibri" w:hAnsi="Lato" w:cs="Times New Roman"/>
      <w:b/>
      <w:bCs/>
      <w:color w:val="00AE41"/>
      <w:kern w:val="0"/>
      <w:sz w:val="16"/>
      <w:szCs w:val="22"/>
      <w:lang w:val="nl-NL"/>
      <w14:ligatures w14:val="none"/>
    </w:rPr>
  </w:style>
  <w:style w:type="paragraph" w:customStyle="1" w:styleId="QLtekst">
    <w:name w:val="QL tekst"/>
    <w:basedOn w:val="Standaard"/>
    <w:link w:val="QLtekstChar"/>
    <w:qFormat/>
    <w:rsid w:val="00AD0FD4"/>
    <w:rPr>
      <w:rFonts w:ascii="Lato" w:hAnsi="Lato"/>
      <w:bCs/>
      <w:color w:val="000000" w:themeColor="text1"/>
      <w:sz w:val="16"/>
      <w:szCs w:val="16"/>
    </w:rPr>
  </w:style>
  <w:style w:type="character" w:customStyle="1" w:styleId="QLtekstChar">
    <w:name w:val="QL tekst Char"/>
    <w:basedOn w:val="GeenafstandChar"/>
    <w:link w:val="QLtekst"/>
    <w:rsid w:val="00AD0FD4"/>
    <w:rPr>
      <w:rFonts w:ascii="Lato" w:eastAsia="Calibri" w:hAnsi="Lato" w:cs="Times New Roman"/>
      <w:bCs/>
      <w:color w:val="000000" w:themeColor="text1"/>
      <w:kern w:val="0"/>
      <w:sz w:val="16"/>
      <w:szCs w:val="16"/>
      <w:lang w:val="nl-NL"/>
      <w14:ligatures w14:val="none"/>
    </w:rPr>
  </w:style>
  <w:style w:type="character" w:styleId="Verwijzingopmerking">
    <w:name w:val="annotation reference"/>
    <w:basedOn w:val="Standaardalinea-lettertype"/>
    <w:uiPriority w:val="99"/>
    <w:semiHidden/>
    <w:unhideWhenUsed/>
    <w:rsid w:val="00C769A6"/>
    <w:rPr>
      <w:sz w:val="16"/>
      <w:szCs w:val="16"/>
    </w:rPr>
  </w:style>
  <w:style w:type="paragraph" w:styleId="Tekstopmerking">
    <w:name w:val="annotation text"/>
    <w:basedOn w:val="Standaard"/>
    <w:link w:val="TekstopmerkingChar"/>
    <w:uiPriority w:val="99"/>
    <w:unhideWhenUsed/>
    <w:rsid w:val="00C769A6"/>
    <w:pPr>
      <w:spacing w:line="240" w:lineRule="auto"/>
    </w:pPr>
    <w:rPr>
      <w:sz w:val="20"/>
      <w:szCs w:val="20"/>
    </w:rPr>
  </w:style>
  <w:style w:type="character" w:customStyle="1" w:styleId="TekstopmerkingChar">
    <w:name w:val="Tekst opmerking Char"/>
    <w:basedOn w:val="Standaardalinea-lettertype"/>
    <w:link w:val="Tekstopmerking"/>
    <w:uiPriority w:val="99"/>
    <w:rsid w:val="00C769A6"/>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C769A6"/>
    <w:rPr>
      <w:b/>
      <w:bCs/>
    </w:rPr>
  </w:style>
  <w:style w:type="character" w:customStyle="1" w:styleId="OnderwerpvanopmerkingChar">
    <w:name w:val="Onderwerp van opmerking Char"/>
    <w:basedOn w:val="TekstopmerkingChar"/>
    <w:link w:val="Onderwerpvanopmerking"/>
    <w:uiPriority w:val="99"/>
    <w:semiHidden/>
    <w:rsid w:val="00C769A6"/>
    <w:rPr>
      <w:b/>
      <w:bCs/>
      <w:sz w:val="20"/>
      <w:szCs w:val="20"/>
      <w:lang w:val="nl-NL"/>
    </w:rPr>
  </w:style>
  <w:style w:type="table" w:customStyle="1" w:styleId="QuartzlineZijkant">
    <w:name w:val="Quartzline Zijkant"/>
    <w:basedOn w:val="Standaardtabel"/>
    <w:uiPriority w:val="99"/>
    <w:rsid w:val="0024754C"/>
    <w:pPr>
      <w:spacing w:after="0" w:line="240" w:lineRule="auto"/>
    </w:pPr>
    <w:rPr>
      <w:rFonts w:ascii="Tenorite" w:hAnsi="Tenorite"/>
      <w:sz w:val="18"/>
    </w:rPr>
    <w:tblPr>
      <w:tblBorders>
        <w:insideH w:val="single" w:sz="6" w:space="0" w:color="auto"/>
      </w:tblBorders>
    </w:tblPr>
  </w:style>
  <w:style w:type="paragraph" w:styleId="Normaalweb">
    <w:name w:val="Normal (Web)"/>
    <w:basedOn w:val="Standaard"/>
    <w:uiPriority w:val="99"/>
    <w:semiHidden/>
    <w:unhideWhenUsed/>
    <w:rsid w:val="00203610"/>
    <w:rPr>
      <w:rFonts w:ascii="Times New Roman" w:hAnsi="Times New Roman" w:cs="Times New Roman"/>
    </w:rPr>
  </w:style>
  <w:style w:type="numbering" w:customStyle="1" w:styleId="Huidigelijst1">
    <w:name w:val="Huidige lijst1"/>
    <w:uiPriority w:val="99"/>
    <w:rsid w:val="00E7053B"/>
    <w:pPr>
      <w:numPr>
        <w:numId w:val="10"/>
      </w:numPr>
    </w:pPr>
  </w:style>
  <w:style w:type="paragraph" w:customStyle="1" w:styleId="p1">
    <w:name w:val="p1"/>
    <w:basedOn w:val="Standaard"/>
    <w:rsid w:val="00B7792F"/>
    <w:pPr>
      <w:spacing w:after="0" w:line="240" w:lineRule="auto"/>
    </w:pPr>
    <w:rPr>
      <w:rFonts w:ascii="Arial" w:eastAsia="Times New Roman" w:hAnsi="Arial" w:cs="Arial"/>
      <w:color w:val="000000"/>
      <w:kern w:val="0"/>
      <w:sz w:val="14"/>
      <w:szCs w:val="14"/>
      <w:lang w:eastAsia="nl-NL"/>
      <w14:ligatures w14:val="none"/>
    </w:rPr>
  </w:style>
  <w:style w:type="character" w:styleId="Tekstvantijdelijkeaanduiding">
    <w:name w:val="Placeholder Text"/>
    <w:basedOn w:val="Standaardalinea-lettertype"/>
    <w:uiPriority w:val="99"/>
    <w:semiHidden/>
    <w:rsid w:val="005407A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4380">
      <w:bodyDiv w:val="1"/>
      <w:marLeft w:val="0"/>
      <w:marRight w:val="0"/>
      <w:marTop w:val="0"/>
      <w:marBottom w:val="0"/>
      <w:divBdr>
        <w:top w:val="none" w:sz="0" w:space="0" w:color="auto"/>
        <w:left w:val="none" w:sz="0" w:space="0" w:color="auto"/>
        <w:bottom w:val="none" w:sz="0" w:space="0" w:color="auto"/>
        <w:right w:val="none" w:sz="0" w:space="0" w:color="auto"/>
      </w:divBdr>
    </w:div>
    <w:div w:id="43985473">
      <w:bodyDiv w:val="1"/>
      <w:marLeft w:val="0"/>
      <w:marRight w:val="0"/>
      <w:marTop w:val="0"/>
      <w:marBottom w:val="0"/>
      <w:divBdr>
        <w:top w:val="none" w:sz="0" w:space="0" w:color="auto"/>
        <w:left w:val="none" w:sz="0" w:space="0" w:color="auto"/>
        <w:bottom w:val="none" w:sz="0" w:space="0" w:color="auto"/>
        <w:right w:val="none" w:sz="0" w:space="0" w:color="auto"/>
      </w:divBdr>
    </w:div>
    <w:div w:id="67969133">
      <w:bodyDiv w:val="1"/>
      <w:marLeft w:val="0"/>
      <w:marRight w:val="0"/>
      <w:marTop w:val="0"/>
      <w:marBottom w:val="0"/>
      <w:divBdr>
        <w:top w:val="none" w:sz="0" w:space="0" w:color="auto"/>
        <w:left w:val="none" w:sz="0" w:space="0" w:color="auto"/>
        <w:bottom w:val="none" w:sz="0" w:space="0" w:color="auto"/>
        <w:right w:val="none" w:sz="0" w:space="0" w:color="auto"/>
      </w:divBdr>
    </w:div>
    <w:div w:id="70010030">
      <w:bodyDiv w:val="1"/>
      <w:marLeft w:val="0"/>
      <w:marRight w:val="0"/>
      <w:marTop w:val="0"/>
      <w:marBottom w:val="0"/>
      <w:divBdr>
        <w:top w:val="none" w:sz="0" w:space="0" w:color="auto"/>
        <w:left w:val="none" w:sz="0" w:space="0" w:color="auto"/>
        <w:bottom w:val="none" w:sz="0" w:space="0" w:color="auto"/>
        <w:right w:val="none" w:sz="0" w:space="0" w:color="auto"/>
      </w:divBdr>
    </w:div>
    <w:div w:id="89283842">
      <w:bodyDiv w:val="1"/>
      <w:marLeft w:val="0"/>
      <w:marRight w:val="0"/>
      <w:marTop w:val="0"/>
      <w:marBottom w:val="0"/>
      <w:divBdr>
        <w:top w:val="none" w:sz="0" w:space="0" w:color="auto"/>
        <w:left w:val="none" w:sz="0" w:space="0" w:color="auto"/>
        <w:bottom w:val="none" w:sz="0" w:space="0" w:color="auto"/>
        <w:right w:val="none" w:sz="0" w:space="0" w:color="auto"/>
      </w:divBdr>
    </w:div>
    <w:div w:id="99450817">
      <w:bodyDiv w:val="1"/>
      <w:marLeft w:val="0"/>
      <w:marRight w:val="0"/>
      <w:marTop w:val="0"/>
      <w:marBottom w:val="0"/>
      <w:divBdr>
        <w:top w:val="none" w:sz="0" w:space="0" w:color="auto"/>
        <w:left w:val="none" w:sz="0" w:space="0" w:color="auto"/>
        <w:bottom w:val="none" w:sz="0" w:space="0" w:color="auto"/>
        <w:right w:val="none" w:sz="0" w:space="0" w:color="auto"/>
      </w:divBdr>
    </w:div>
    <w:div w:id="99493952">
      <w:bodyDiv w:val="1"/>
      <w:marLeft w:val="0"/>
      <w:marRight w:val="0"/>
      <w:marTop w:val="0"/>
      <w:marBottom w:val="0"/>
      <w:divBdr>
        <w:top w:val="none" w:sz="0" w:space="0" w:color="auto"/>
        <w:left w:val="none" w:sz="0" w:space="0" w:color="auto"/>
        <w:bottom w:val="none" w:sz="0" w:space="0" w:color="auto"/>
        <w:right w:val="none" w:sz="0" w:space="0" w:color="auto"/>
      </w:divBdr>
    </w:div>
    <w:div w:id="191112284">
      <w:bodyDiv w:val="1"/>
      <w:marLeft w:val="0"/>
      <w:marRight w:val="0"/>
      <w:marTop w:val="0"/>
      <w:marBottom w:val="0"/>
      <w:divBdr>
        <w:top w:val="none" w:sz="0" w:space="0" w:color="auto"/>
        <w:left w:val="none" w:sz="0" w:space="0" w:color="auto"/>
        <w:bottom w:val="none" w:sz="0" w:space="0" w:color="auto"/>
        <w:right w:val="none" w:sz="0" w:space="0" w:color="auto"/>
      </w:divBdr>
    </w:div>
    <w:div w:id="194536914">
      <w:bodyDiv w:val="1"/>
      <w:marLeft w:val="0"/>
      <w:marRight w:val="0"/>
      <w:marTop w:val="0"/>
      <w:marBottom w:val="0"/>
      <w:divBdr>
        <w:top w:val="none" w:sz="0" w:space="0" w:color="auto"/>
        <w:left w:val="none" w:sz="0" w:space="0" w:color="auto"/>
        <w:bottom w:val="none" w:sz="0" w:space="0" w:color="auto"/>
        <w:right w:val="none" w:sz="0" w:space="0" w:color="auto"/>
      </w:divBdr>
    </w:div>
    <w:div w:id="217938506">
      <w:bodyDiv w:val="1"/>
      <w:marLeft w:val="0"/>
      <w:marRight w:val="0"/>
      <w:marTop w:val="0"/>
      <w:marBottom w:val="0"/>
      <w:divBdr>
        <w:top w:val="none" w:sz="0" w:space="0" w:color="auto"/>
        <w:left w:val="none" w:sz="0" w:space="0" w:color="auto"/>
        <w:bottom w:val="none" w:sz="0" w:space="0" w:color="auto"/>
        <w:right w:val="none" w:sz="0" w:space="0" w:color="auto"/>
      </w:divBdr>
    </w:div>
    <w:div w:id="223444883">
      <w:bodyDiv w:val="1"/>
      <w:marLeft w:val="0"/>
      <w:marRight w:val="0"/>
      <w:marTop w:val="0"/>
      <w:marBottom w:val="0"/>
      <w:divBdr>
        <w:top w:val="none" w:sz="0" w:space="0" w:color="auto"/>
        <w:left w:val="none" w:sz="0" w:space="0" w:color="auto"/>
        <w:bottom w:val="none" w:sz="0" w:space="0" w:color="auto"/>
        <w:right w:val="none" w:sz="0" w:space="0" w:color="auto"/>
      </w:divBdr>
    </w:div>
    <w:div w:id="227427195">
      <w:bodyDiv w:val="1"/>
      <w:marLeft w:val="0"/>
      <w:marRight w:val="0"/>
      <w:marTop w:val="0"/>
      <w:marBottom w:val="0"/>
      <w:divBdr>
        <w:top w:val="none" w:sz="0" w:space="0" w:color="auto"/>
        <w:left w:val="none" w:sz="0" w:space="0" w:color="auto"/>
        <w:bottom w:val="none" w:sz="0" w:space="0" w:color="auto"/>
        <w:right w:val="none" w:sz="0" w:space="0" w:color="auto"/>
      </w:divBdr>
    </w:div>
    <w:div w:id="248849299">
      <w:bodyDiv w:val="1"/>
      <w:marLeft w:val="0"/>
      <w:marRight w:val="0"/>
      <w:marTop w:val="0"/>
      <w:marBottom w:val="0"/>
      <w:divBdr>
        <w:top w:val="none" w:sz="0" w:space="0" w:color="auto"/>
        <w:left w:val="none" w:sz="0" w:space="0" w:color="auto"/>
        <w:bottom w:val="none" w:sz="0" w:space="0" w:color="auto"/>
        <w:right w:val="none" w:sz="0" w:space="0" w:color="auto"/>
      </w:divBdr>
    </w:div>
    <w:div w:id="283851993">
      <w:bodyDiv w:val="1"/>
      <w:marLeft w:val="0"/>
      <w:marRight w:val="0"/>
      <w:marTop w:val="0"/>
      <w:marBottom w:val="0"/>
      <w:divBdr>
        <w:top w:val="none" w:sz="0" w:space="0" w:color="auto"/>
        <w:left w:val="none" w:sz="0" w:space="0" w:color="auto"/>
        <w:bottom w:val="none" w:sz="0" w:space="0" w:color="auto"/>
        <w:right w:val="none" w:sz="0" w:space="0" w:color="auto"/>
      </w:divBdr>
    </w:div>
    <w:div w:id="297691865">
      <w:bodyDiv w:val="1"/>
      <w:marLeft w:val="0"/>
      <w:marRight w:val="0"/>
      <w:marTop w:val="0"/>
      <w:marBottom w:val="0"/>
      <w:divBdr>
        <w:top w:val="none" w:sz="0" w:space="0" w:color="auto"/>
        <w:left w:val="none" w:sz="0" w:space="0" w:color="auto"/>
        <w:bottom w:val="none" w:sz="0" w:space="0" w:color="auto"/>
        <w:right w:val="none" w:sz="0" w:space="0" w:color="auto"/>
      </w:divBdr>
      <w:divsChild>
        <w:div w:id="1230382964">
          <w:marLeft w:val="-225"/>
          <w:marRight w:val="-225"/>
          <w:marTop w:val="0"/>
          <w:marBottom w:val="0"/>
          <w:divBdr>
            <w:top w:val="none" w:sz="0" w:space="0" w:color="auto"/>
            <w:left w:val="none" w:sz="0" w:space="0" w:color="auto"/>
            <w:bottom w:val="none" w:sz="0" w:space="0" w:color="auto"/>
            <w:right w:val="none" w:sz="0" w:space="0" w:color="auto"/>
          </w:divBdr>
        </w:div>
        <w:div w:id="821044721">
          <w:marLeft w:val="-225"/>
          <w:marRight w:val="-225"/>
          <w:marTop w:val="0"/>
          <w:marBottom w:val="0"/>
          <w:divBdr>
            <w:top w:val="none" w:sz="0" w:space="0" w:color="auto"/>
            <w:left w:val="none" w:sz="0" w:space="0" w:color="auto"/>
            <w:bottom w:val="none" w:sz="0" w:space="0" w:color="auto"/>
            <w:right w:val="none" w:sz="0" w:space="0" w:color="auto"/>
          </w:divBdr>
        </w:div>
      </w:divsChild>
    </w:div>
    <w:div w:id="303432082">
      <w:bodyDiv w:val="1"/>
      <w:marLeft w:val="0"/>
      <w:marRight w:val="0"/>
      <w:marTop w:val="0"/>
      <w:marBottom w:val="0"/>
      <w:divBdr>
        <w:top w:val="none" w:sz="0" w:space="0" w:color="auto"/>
        <w:left w:val="none" w:sz="0" w:space="0" w:color="auto"/>
        <w:bottom w:val="none" w:sz="0" w:space="0" w:color="auto"/>
        <w:right w:val="none" w:sz="0" w:space="0" w:color="auto"/>
      </w:divBdr>
    </w:div>
    <w:div w:id="311952420">
      <w:bodyDiv w:val="1"/>
      <w:marLeft w:val="0"/>
      <w:marRight w:val="0"/>
      <w:marTop w:val="0"/>
      <w:marBottom w:val="0"/>
      <w:divBdr>
        <w:top w:val="none" w:sz="0" w:space="0" w:color="auto"/>
        <w:left w:val="none" w:sz="0" w:space="0" w:color="auto"/>
        <w:bottom w:val="none" w:sz="0" w:space="0" w:color="auto"/>
        <w:right w:val="none" w:sz="0" w:space="0" w:color="auto"/>
      </w:divBdr>
    </w:div>
    <w:div w:id="325938303">
      <w:bodyDiv w:val="1"/>
      <w:marLeft w:val="0"/>
      <w:marRight w:val="0"/>
      <w:marTop w:val="0"/>
      <w:marBottom w:val="0"/>
      <w:divBdr>
        <w:top w:val="none" w:sz="0" w:space="0" w:color="auto"/>
        <w:left w:val="none" w:sz="0" w:space="0" w:color="auto"/>
        <w:bottom w:val="none" w:sz="0" w:space="0" w:color="auto"/>
        <w:right w:val="none" w:sz="0" w:space="0" w:color="auto"/>
      </w:divBdr>
    </w:div>
    <w:div w:id="329843041">
      <w:bodyDiv w:val="1"/>
      <w:marLeft w:val="0"/>
      <w:marRight w:val="0"/>
      <w:marTop w:val="0"/>
      <w:marBottom w:val="0"/>
      <w:divBdr>
        <w:top w:val="none" w:sz="0" w:space="0" w:color="auto"/>
        <w:left w:val="none" w:sz="0" w:space="0" w:color="auto"/>
        <w:bottom w:val="none" w:sz="0" w:space="0" w:color="auto"/>
        <w:right w:val="none" w:sz="0" w:space="0" w:color="auto"/>
      </w:divBdr>
    </w:div>
    <w:div w:id="337276180">
      <w:bodyDiv w:val="1"/>
      <w:marLeft w:val="0"/>
      <w:marRight w:val="0"/>
      <w:marTop w:val="0"/>
      <w:marBottom w:val="0"/>
      <w:divBdr>
        <w:top w:val="none" w:sz="0" w:space="0" w:color="auto"/>
        <w:left w:val="none" w:sz="0" w:space="0" w:color="auto"/>
        <w:bottom w:val="none" w:sz="0" w:space="0" w:color="auto"/>
        <w:right w:val="none" w:sz="0" w:space="0" w:color="auto"/>
      </w:divBdr>
    </w:div>
    <w:div w:id="373962846">
      <w:bodyDiv w:val="1"/>
      <w:marLeft w:val="0"/>
      <w:marRight w:val="0"/>
      <w:marTop w:val="0"/>
      <w:marBottom w:val="0"/>
      <w:divBdr>
        <w:top w:val="none" w:sz="0" w:space="0" w:color="auto"/>
        <w:left w:val="none" w:sz="0" w:space="0" w:color="auto"/>
        <w:bottom w:val="none" w:sz="0" w:space="0" w:color="auto"/>
        <w:right w:val="none" w:sz="0" w:space="0" w:color="auto"/>
      </w:divBdr>
    </w:div>
    <w:div w:id="393746240">
      <w:bodyDiv w:val="1"/>
      <w:marLeft w:val="0"/>
      <w:marRight w:val="0"/>
      <w:marTop w:val="0"/>
      <w:marBottom w:val="0"/>
      <w:divBdr>
        <w:top w:val="none" w:sz="0" w:space="0" w:color="auto"/>
        <w:left w:val="none" w:sz="0" w:space="0" w:color="auto"/>
        <w:bottom w:val="none" w:sz="0" w:space="0" w:color="auto"/>
        <w:right w:val="none" w:sz="0" w:space="0" w:color="auto"/>
      </w:divBdr>
    </w:div>
    <w:div w:id="411245410">
      <w:bodyDiv w:val="1"/>
      <w:marLeft w:val="0"/>
      <w:marRight w:val="0"/>
      <w:marTop w:val="0"/>
      <w:marBottom w:val="0"/>
      <w:divBdr>
        <w:top w:val="none" w:sz="0" w:space="0" w:color="auto"/>
        <w:left w:val="none" w:sz="0" w:space="0" w:color="auto"/>
        <w:bottom w:val="none" w:sz="0" w:space="0" w:color="auto"/>
        <w:right w:val="none" w:sz="0" w:space="0" w:color="auto"/>
      </w:divBdr>
    </w:div>
    <w:div w:id="417219619">
      <w:bodyDiv w:val="1"/>
      <w:marLeft w:val="0"/>
      <w:marRight w:val="0"/>
      <w:marTop w:val="0"/>
      <w:marBottom w:val="0"/>
      <w:divBdr>
        <w:top w:val="none" w:sz="0" w:space="0" w:color="auto"/>
        <w:left w:val="none" w:sz="0" w:space="0" w:color="auto"/>
        <w:bottom w:val="none" w:sz="0" w:space="0" w:color="auto"/>
        <w:right w:val="none" w:sz="0" w:space="0" w:color="auto"/>
      </w:divBdr>
    </w:div>
    <w:div w:id="480733484">
      <w:bodyDiv w:val="1"/>
      <w:marLeft w:val="0"/>
      <w:marRight w:val="0"/>
      <w:marTop w:val="0"/>
      <w:marBottom w:val="0"/>
      <w:divBdr>
        <w:top w:val="none" w:sz="0" w:space="0" w:color="auto"/>
        <w:left w:val="none" w:sz="0" w:space="0" w:color="auto"/>
        <w:bottom w:val="none" w:sz="0" w:space="0" w:color="auto"/>
        <w:right w:val="none" w:sz="0" w:space="0" w:color="auto"/>
      </w:divBdr>
    </w:div>
    <w:div w:id="508179161">
      <w:bodyDiv w:val="1"/>
      <w:marLeft w:val="0"/>
      <w:marRight w:val="0"/>
      <w:marTop w:val="0"/>
      <w:marBottom w:val="0"/>
      <w:divBdr>
        <w:top w:val="none" w:sz="0" w:space="0" w:color="auto"/>
        <w:left w:val="none" w:sz="0" w:space="0" w:color="auto"/>
        <w:bottom w:val="none" w:sz="0" w:space="0" w:color="auto"/>
        <w:right w:val="none" w:sz="0" w:space="0" w:color="auto"/>
      </w:divBdr>
    </w:div>
    <w:div w:id="527832948">
      <w:bodyDiv w:val="1"/>
      <w:marLeft w:val="0"/>
      <w:marRight w:val="0"/>
      <w:marTop w:val="0"/>
      <w:marBottom w:val="0"/>
      <w:divBdr>
        <w:top w:val="none" w:sz="0" w:space="0" w:color="auto"/>
        <w:left w:val="none" w:sz="0" w:space="0" w:color="auto"/>
        <w:bottom w:val="none" w:sz="0" w:space="0" w:color="auto"/>
        <w:right w:val="none" w:sz="0" w:space="0" w:color="auto"/>
      </w:divBdr>
    </w:div>
    <w:div w:id="533888964">
      <w:bodyDiv w:val="1"/>
      <w:marLeft w:val="0"/>
      <w:marRight w:val="0"/>
      <w:marTop w:val="0"/>
      <w:marBottom w:val="0"/>
      <w:divBdr>
        <w:top w:val="none" w:sz="0" w:space="0" w:color="auto"/>
        <w:left w:val="none" w:sz="0" w:space="0" w:color="auto"/>
        <w:bottom w:val="none" w:sz="0" w:space="0" w:color="auto"/>
        <w:right w:val="none" w:sz="0" w:space="0" w:color="auto"/>
      </w:divBdr>
    </w:div>
    <w:div w:id="545458214">
      <w:bodyDiv w:val="1"/>
      <w:marLeft w:val="0"/>
      <w:marRight w:val="0"/>
      <w:marTop w:val="0"/>
      <w:marBottom w:val="0"/>
      <w:divBdr>
        <w:top w:val="none" w:sz="0" w:space="0" w:color="auto"/>
        <w:left w:val="none" w:sz="0" w:space="0" w:color="auto"/>
        <w:bottom w:val="none" w:sz="0" w:space="0" w:color="auto"/>
        <w:right w:val="none" w:sz="0" w:space="0" w:color="auto"/>
      </w:divBdr>
    </w:div>
    <w:div w:id="557277588">
      <w:bodyDiv w:val="1"/>
      <w:marLeft w:val="0"/>
      <w:marRight w:val="0"/>
      <w:marTop w:val="0"/>
      <w:marBottom w:val="0"/>
      <w:divBdr>
        <w:top w:val="none" w:sz="0" w:space="0" w:color="auto"/>
        <w:left w:val="none" w:sz="0" w:space="0" w:color="auto"/>
        <w:bottom w:val="none" w:sz="0" w:space="0" w:color="auto"/>
        <w:right w:val="none" w:sz="0" w:space="0" w:color="auto"/>
      </w:divBdr>
      <w:divsChild>
        <w:div w:id="235433317">
          <w:marLeft w:val="-225"/>
          <w:marRight w:val="-225"/>
          <w:marTop w:val="0"/>
          <w:marBottom w:val="0"/>
          <w:divBdr>
            <w:top w:val="none" w:sz="0" w:space="0" w:color="auto"/>
            <w:left w:val="none" w:sz="0" w:space="0" w:color="auto"/>
            <w:bottom w:val="none" w:sz="0" w:space="0" w:color="auto"/>
            <w:right w:val="none" w:sz="0" w:space="0" w:color="auto"/>
          </w:divBdr>
        </w:div>
        <w:div w:id="1819607388">
          <w:marLeft w:val="-225"/>
          <w:marRight w:val="-225"/>
          <w:marTop w:val="0"/>
          <w:marBottom w:val="0"/>
          <w:divBdr>
            <w:top w:val="none" w:sz="0" w:space="0" w:color="auto"/>
            <w:left w:val="none" w:sz="0" w:space="0" w:color="auto"/>
            <w:bottom w:val="none" w:sz="0" w:space="0" w:color="auto"/>
            <w:right w:val="none" w:sz="0" w:space="0" w:color="auto"/>
          </w:divBdr>
        </w:div>
      </w:divsChild>
    </w:div>
    <w:div w:id="558325739">
      <w:bodyDiv w:val="1"/>
      <w:marLeft w:val="0"/>
      <w:marRight w:val="0"/>
      <w:marTop w:val="0"/>
      <w:marBottom w:val="0"/>
      <w:divBdr>
        <w:top w:val="none" w:sz="0" w:space="0" w:color="auto"/>
        <w:left w:val="none" w:sz="0" w:space="0" w:color="auto"/>
        <w:bottom w:val="none" w:sz="0" w:space="0" w:color="auto"/>
        <w:right w:val="none" w:sz="0" w:space="0" w:color="auto"/>
      </w:divBdr>
    </w:div>
    <w:div w:id="575676183">
      <w:bodyDiv w:val="1"/>
      <w:marLeft w:val="0"/>
      <w:marRight w:val="0"/>
      <w:marTop w:val="0"/>
      <w:marBottom w:val="0"/>
      <w:divBdr>
        <w:top w:val="none" w:sz="0" w:space="0" w:color="auto"/>
        <w:left w:val="none" w:sz="0" w:space="0" w:color="auto"/>
        <w:bottom w:val="none" w:sz="0" w:space="0" w:color="auto"/>
        <w:right w:val="none" w:sz="0" w:space="0" w:color="auto"/>
      </w:divBdr>
    </w:div>
    <w:div w:id="580481109">
      <w:bodyDiv w:val="1"/>
      <w:marLeft w:val="0"/>
      <w:marRight w:val="0"/>
      <w:marTop w:val="0"/>
      <w:marBottom w:val="0"/>
      <w:divBdr>
        <w:top w:val="none" w:sz="0" w:space="0" w:color="auto"/>
        <w:left w:val="none" w:sz="0" w:space="0" w:color="auto"/>
        <w:bottom w:val="none" w:sz="0" w:space="0" w:color="auto"/>
        <w:right w:val="none" w:sz="0" w:space="0" w:color="auto"/>
      </w:divBdr>
    </w:div>
    <w:div w:id="617874313">
      <w:bodyDiv w:val="1"/>
      <w:marLeft w:val="0"/>
      <w:marRight w:val="0"/>
      <w:marTop w:val="0"/>
      <w:marBottom w:val="0"/>
      <w:divBdr>
        <w:top w:val="none" w:sz="0" w:space="0" w:color="auto"/>
        <w:left w:val="none" w:sz="0" w:space="0" w:color="auto"/>
        <w:bottom w:val="none" w:sz="0" w:space="0" w:color="auto"/>
        <w:right w:val="none" w:sz="0" w:space="0" w:color="auto"/>
      </w:divBdr>
    </w:div>
    <w:div w:id="648705011">
      <w:bodyDiv w:val="1"/>
      <w:marLeft w:val="0"/>
      <w:marRight w:val="0"/>
      <w:marTop w:val="0"/>
      <w:marBottom w:val="0"/>
      <w:divBdr>
        <w:top w:val="none" w:sz="0" w:space="0" w:color="auto"/>
        <w:left w:val="none" w:sz="0" w:space="0" w:color="auto"/>
        <w:bottom w:val="none" w:sz="0" w:space="0" w:color="auto"/>
        <w:right w:val="none" w:sz="0" w:space="0" w:color="auto"/>
      </w:divBdr>
    </w:div>
    <w:div w:id="649140408">
      <w:bodyDiv w:val="1"/>
      <w:marLeft w:val="0"/>
      <w:marRight w:val="0"/>
      <w:marTop w:val="0"/>
      <w:marBottom w:val="0"/>
      <w:divBdr>
        <w:top w:val="none" w:sz="0" w:space="0" w:color="auto"/>
        <w:left w:val="none" w:sz="0" w:space="0" w:color="auto"/>
        <w:bottom w:val="none" w:sz="0" w:space="0" w:color="auto"/>
        <w:right w:val="none" w:sz="0" w:space="0" w:color="auto"/>
      </w:divBdr>
    </w:div>
    <w:div w:id="649673472">
      <w:bodyDiv w:val="1"/>
      <w:marLeft w:val="0"/>
      <w:marRight w:val="0"/>
      <w:marTop w:val="0"/>
      <w:marBottom w:val="0"/>
      <w:divBdr>
        <w:top w:val="none" w:sz="0" w:space="0" w:color="auto"/>
        <w:left w:val="none" w:sz="0" w:space="0" w:color="auto"/>
        <w:bottom w:val="none" w:sz="0" w:space="0" w:color="auto"/>
        <w:right w:val="none" w:sz="0" w:space="0" w:color="auto"/>
      </w:divBdr>
    </w:div>
    <w:div w:id="656569699">
      <w:bodyDiv w:val="1"/>
      <w:marLeft w:val="0"/>
      <w:marRight w:val="0"/>
      <w:marTop w:val="0"/>
      <w:marBottom w:val="0"/>
      <w:divBdr>
        <w:top w:val="none" w:sz="0" w:space="0" w:color="auto"/>
        <w:left w:val="none" w:sz="0" w:space="0" w:color="auto"/>
        <w:bottom w:val="none" w:sz="0" w:space="0" w:color="auto"/>
        <w:right w:val="none" w:sz="0" w:space="0" w:color="auto"/>
      </w:divBdr>
    </w:div>
    <w:div w:id="703214077">
      <w:bodyDiv w:val="1"/>
      <w:marLeft w:val="0"/>
      <w:marRight w:val="0"/>
      <w:marTop w:val="0"/>
      <w:marBottom w:val="0"/>
      <w:divBdr>
        <w:top w:val="none" w:sz="0" w:space="0" w:color="auto"/>
        <w:left w:val="none" w:sz="0" w:space="0" w:color="auto"/>
        <w:bottom w:val="none" w:sz="0" w:space="0" w:color="auto"/>
        <w:right w:val="none" w:sz="0" w:space="0" w:color="auto"/>
      </w:divBdr>
    </w:div>
    <w:div w:id="733360329">
      <w:bodyDiv w:val="1"/>
      <w:marLeft w:val="0"/>
      <w:marRight w:val="0"/>
      <w:marTop w:val="0"/>
      <w:marBottom w:val="0"/>
      <w:divBdr>
        <w:top w:val="none" w:sz="0" w:space="0" w:color="auto"/>
        <w:left w:val="none" w:sz="0" w:space="0" w:color="auto"/>
        <w:bottom w:val="none" w:sz="0" w:space="0" w:color="auto"/>
        <w:right w:val="none" w:sz="0" w:space="0" w:color="auto"/>
      </w:divBdr>
    </w:div>
    <w:div w:id="774134887">
      <w:bodyDiv w:val="1"/>
      <w:marLeft w:val="0"/>
      <w:marRight w:val="0"/>
      <w:marTop w:val="0"/>
      <w:marBottom w:val="0"/>
      <w:divBdr>
        <w:top w:val="none" w:sz="0" w:space="0" w:color="auto"/>
        <w:left w:val="none" w:sz="0" w:space="0" w:color="auto"/>
        <w:bottom w:val="none" w:sz="0" w:space="0" w:color="auto"/>
        <w:right w:val="none" w:sz="0" w:space="0" w:color="auto"/>
      </w:divBdr>
    </w:div>
    <w:div w:id="812527465">
      <w:bodyDiv w:val="1"/>
      <w:marLeft w:val="0"/>
      <w:marRight w:val="0"/>
      <w:marTop w:val="0"/>
      <w:marBottom w:val="0"/>
      <w:divBdr>
        <w:top w:val="none" w:sz="0" w:space="0" w:color="auto"/>
        <w:left w:val="none" w:sz="0" w:space="0" w:color="auto"/>
        <w:bottom w:val="none" w:sz="0" w:space="0" w:color="auto"/>
        <w:right w:val="none" w:sz="0" w:space="0" w:color="auto"/>
      </w:divBdr>
    </w:div>
    <w:div w:id="834608802">
      <w:bodyDiv w:val="1"/>
      <w:marLeft w:val="0"/>
      <w:marRight w:val="0"/>
      <w:marTop w:val="0"/>
      <w:marBottom w:val="0"/>
      <w:divBdr>
        <w:top w:val="none" w:sz="0" w:space="0" w:color="auto"/>
        <w:left w:val="none" w:sz="0" w:space="0" w:color="auto"/>
        <w:bottom w:val="none" w:sz="0" w:space="0" w:color="auto"/>
        <w:right w:val="none" w:sz="0" w:space="0" w:color="auto"/>
      </w:divBdr>
    </w:div>
    <w:div w:id="855386554">
      <w:bodyDiv w:val="1"/>
      <w:marLeft w:val="0"/>
      <w:marRight w:val="0"/>
      <w:marTop w:val="0"/>
      <w:marBottom w:val="0"/>
      <w:divBdr>
        <w:top w:val="none" w:sz="0" w:space="0" w:color="auto"/>
        <w:left w:val="none" w:sz="0" w:space="0" w:color="auto"/>
        <w:bottom w:val="none" w:sz="0" w:space="0" w:color="auto"/>
        <w:right w:val="none" w:sz="0" w:space="0" w:color="auto"/>
      </w:divBdr>
    </w:div>
    <w:div w:id="855535124">
      <w:bodyDiv w:val="1"/>
      <w:marLeft w:val="0"/>
      <w:marRight w:val="0"/>
      <w:marTop w:val="0"/>
      <w:marBottom w:val="0"/>
      <w:divBdr>
        <w:top w:val="none" w:sz="0" w:space="0" w:color="auto"/>
        <w:left w:val="none" w:sz="0" w:space="0" w:color="auto"/>
        <w:bottom w:val="none" w:sz="0" w:space="0" w:color="auto"/>
        <w:right w:val="none" w:sz="0" w:space="0" w:color="auto"/>
      </w:divBdr>
    </w:div>
    <w:div w:id="858161099">
      <w:bodyDiv w:val="1"/>
      <w:marLeft w:val="0"/>
      <w:marRight w:val="0"/>
      <w:marTop w:val="0"/>
      <w:marBottom w:val="0"/>
      <w:divBdr>
        <w:top w:val="none" w:sz="0" w:space="0" w:color="auto"/>
        <w:left w:val="none" w:sz="0" w:space="0" w:color="auto"/>
        <w:bottom w:val="none" w:sz="0" w:space="0" w:color="auto"/>
        <w:right w:val="none" w:sz="0" w:space="0" w:color="auto"/>
      </w:divBdr>
    </w:div>
    <w:div w:id="896164317">
      <w:bodyDiv w:val="1"/>
      <w:marLeft w:val="0"/>
      <w:marRight w:val="0"/>
      <w:marTop w:val="0"/>
      <w:marBottom w:val="0"/>
      <w:divBdr>
        <w:top w:val="none" w:sz="0" w:space="0" w:color="auto"/>
        <w:left w:val="none" w:sz="0" w:space="0" w:color="auto"/>
        <w:bottom w:val="none" w:sz="0" w:space="0" w:color="auto"/>
        <w:right w:val="none" w:sz="0" w:space="0" w:color="auto"/>
      </w:divBdr>
    </w:div>
    <w:div w:id="897864001">
      <w:bodyDiv w:val="1"/>
      <w:marLeft w:val="0"/>
      <w:marRight w:val="0"/>
      <w:marTop w:val="0"/>
      <w:marBottom w:val="0"/>
      <w:divBdr>
        <w:top w:val="none" w:sz="0" w:space="0" w:color="auto"/>
        <w:left w:val="none" w:sz="0" w:space="0" w:color="auto"/>
        <w:bottom w:val="none" w:sz="0" w:space="0" w:color="auto"/>
        <w:right w:val="none" w:sz="0" w:space="0" w:color="auto"/>
      </w:divBdr>
    </w:div>
    <w:div w:id="919408249">
      <w:bodyDiv w:val="1"/>
      <w:marLeft w:val="0"/>
      <w:marRight w:val="0"/>
      <w:marTop w:val="0"/>
      <w:marBottom w:val="0"/>
      <w:divBdr>
        <w:top w:val="none" w:sz="0" w:space="0" w:color="auto"/>
        <w:left w:val="none" w:sz="0" w:space="0" w:color="auto"/>
        <w:bottom w:val="none" w:sz="0" w:space="0" w:color="auto"/>
        <w:right w:val="none" w:sz="0" w:space="0" w:color="auto"/>
      </w:divBdr>
    </w:div>
    <w:div w:id="936213774">
      <w:bodyDiv w:val="1"/>
      <w:marLeft w:val="0"/>
      <w:marRight w:val="0"/>
      <w:marTop w:val="0"/>
      <w:marBottom w:val="0"/>
      <w:divBdr>
        <w:top w:val="none" w:sz="0" w:space="0" w:color="auto"/>
        <w:left w:val="none" w:sz="0" w:space="0" w:color="auto"/>
        <w:bottom w:val="none" w:sz="0" w:space="0" w:color="auto"/>
        <w:right w:val="none" w:sz="0" w:space="0" w:color="auto"/>
      </w:divBdr>
    </w:div>
    <w:div w:id="956328791">
      <w:bodyDiv w:val="1"/>
      <w:marLeft w:val="0"/>
      <w:marRight w:val="0"/>
      <w:marTop w:val="0"/>
      <w:marBottom w:val="0"/>
      <w:divBdr>
        <w:top w:val="none" w:sz="0" w:space="0" w:color="auto"/>
        <w:left w:val="none" w:sz="0" w:space="0" w:color="auto"/>
        <w:bottom w:val="none" w:sz="0" w:space="0" w:color="auto"/>
        <w:right w:val="none" w:sz="0" w:space="0" w:color="auto"/>
      </w:divBdr>
    </w:div>
    <w:div w:id="990451906">
      <w:bodyDiv w:val="1"/>
      <w:marLeft w:val="0"/>
      <w:marRight w:val="0"/>
      <w:marTop w:val="0"/>
      <w:marBottom w:val="0"/>
      <w:divBdr>
        <w:top w:val="none" w:sz="0" w:space="0" w:color="auto"/>
        <w:left w:val="none" w:sz="0" w:space="0" w:color="auto"/>
        <w:bottom w:val="none" w:sz="0" w:space="0" w:color="auto"/>
        <w:right w:val="none" w:sz="0" w:space="0" w:color="auto"/>
      </w:divBdr>
    </w:div>
    <w:div w:id="1008099486">
      <w:bodyDiv w:val="1"/>
      <w:marLeft w:val="0"/>
      <w:marRight w:val="0"/>
      <w:marTop w:val="0"/>
      <w:marBottom w:val="0"/>
      <w:divBdr>
        <w:top w:val="none" w:sz="0" w:space="0" w:color="auto"/>
        <w:left w:val="none" w:sz="0" w:space="0" w:color="auto"/>
        <w:bottom w:val="none" w:sz="0" w:space="0" w:color="auto"/>
        <w:right w:val="none" w:sz="0" w:space="0" w:color="auto"/>
      </w:divBdr>
    </w:div>
    <w:div w:id="1018965846">
      <w:bodyDiv w:val="1"/>
      <w:marLeft w:val="0"/>
      <w:marRight w:val="0"/>
      <w:marTop w:val="0"/>
      <w:marBottom w:val="0"/>
      <w:divBdr>
        <w:top w:val="none" w:sz="0" w:space="0" w:color="auto"/>
        <w:left w:val="none" w:sz="0" w:space="0" w:color="auto"/>
        <w:bottom w:val="none" w:sz="0" w:space="0" w:color="auto"/>
        <w:right w:val="none" w:sz="0" w:space="0" w:color="auto"/>
      </w:divBdr>
    </w:div>
    <w:div w:id="1023164763">
      <w:bodyDiv w:val="1"/>
      <w:marLeft w:val="0"/>
      <w:marRight w:val="0"/>
      <w:marTop w:val="0"/>
      <w:marBottom w:val="0"/>
      <w:divBdr>
        <w:top w:val="none" w:sz="0" w:space="0" w:color="auto"/>
        <w:left w:val="none" w:sz="0" w:space="0" w:color="auto"/>
        <w:bottom w:val="none" w:sz="0" w:space="0" w:color="auto"/>
        <w:right w:val="none" w:sz="0" w:space="0" w:color="auto"/>
      </w:divBdr>
    </w:div>
    <w:div w:id="1050958779">
      <w:bodyDiv w:val="1"/>
      <w:marLeft w:val="0"/>
      <w:marRight w:val="0"/>
      <w:marTop w:val="0"/>
      <w:marBottom w:val="0"/>
      <w:divBdr>
        <w:top w:val="none" w:sz="0" w:space="0" w:color="auto"/>
        <w:left w:val="none" w:sz="0" w:space="0" w:color="auto"/>
        <w:bottom w:val="none" w:sz="0" w:space="0" w:color="auto"/>
        <w:right w:val="none" w:sz="0" w:space="0" w:color="auto"/>
      </w:divBdr>
    </w:div>
    <w:div w:id="1059937400">
      <w:bodyDiv w:val="1"/>
      <w:marLeft w:val="0"/>
      <w:marRight w:val="0"/>
      <w:marTop w:val="0"/>
      <w:marBottom w:val="0"/>
      <w:divBdr>
        <w:top w:val="none" w:sz="0" w:space="0" w:color="auto"/>
        <w:left w:val="none" w:sz="0" w:space="0" w:color="auto"/>
        <w:bottom w:val="none" w:sz="0" w:space="0" w:color="auto"/>
        <w:right w:val="none" w:sz="0" w:space="0" w:color="auto"/>
      </w:divBdr>
    </w:div>
    <w:div w:id="1069309669">
      <w:bodyDiv w:val="1"/>
      <w:marLeft w:val="0"/>
      <w:marRight w:val="0"/>
      <w:marTop w:val="0"/>
      <w:marBottom w:val="0"/>
      <w:divBdr>
        <w:top w:val="none" w:sz="0" w:space="0" w:color="auto"/>
        <w:left w:val="none" w:sz="0" w:space="0" w:color="auto"/>
        <w:bottom w:val="none" w:sz="0" w:space="0" w:color="auto"/>
        <w:right w:val="none" w:sz="0" w:space="0" w:color="auto"/>
      </w:divBdr>
    </w:div>
    <w:div w:id="1079906282">
      <w:bodyDiv w:val="1"/>
      <w:marLeft w:val="0"/>
      <w:marRight w:val="0"/>
      <w:marTop w:val="0"/>
      <w:marBottom w:val="0"/>
      <w:divBdr>
        <w:top w:val="none" w:sz="0" w:space="0" w:color="auto"/>
        <w:left w:val="none" w:sz="0" w:space="0" w:color="auto"/>
        <w:bottom w:val="none" w:sz="0" w:space="0" w:color="auto"/>
        <w:right w:val="none" w:sz="0" w:space="0" w:color="auto"/>
      </w:divBdr>
    </w:div>
    <w:div w:id="1080175506">
      <w:bodyDiv w:val="1"/>
      <w:marLeft w:val="0"/>
      <w:marRight w:val="0"/>
      <w:marTop w:val="0"/>
      <w:marBottom w:val="0"/>
      <w:divBdr>
        <w:top w:val="none" w:sz="0" w:space="0" w:color="auto"/>
        <w:left w:val="none" w:sz="0" w:space="0" w:color="auto"/>
        <w:bottom w:val="none" w:sz="0" w:space="0" w:color="auto"/>
        <w:right w:val="none" w:sz="0" w:space="0" w:color="auto"/>
      </w:divBdr>
      <w:divsChild>
        <w:div w:id="1241065500">
          <w:marLeft w:val="0"/>
          <w:marRight w:val="0"/>
          <w:marTop w:val="0"/>
          <w:marBottom w:val="0"/>
          <w:divBdr>
            <w:top w:val="none" w:sz="0" w:space="0" w:color="auto"/>
            <w:left w:val="none" w:sz="0" w:space="0" w:color="auto"/>
            <w:bottom w:val="none" w:sz="0" w:space="0" w:color="auto"/>
            <w:right w:val="none" w:sz="0" w:space="0" w:color="auto"/>
          </w:divBdr>
          <w:divsChild>
            <w:div w:id="243221584">
              <w:marLeft w:val="0"/>
              <w:marRight w:val="0"/>
              <w:marTop w:val="0"/>
              <w:marBottom w:val="0"/>
              <w:divBdr>
                <w:top w:val="none" w:sz="0" w:space="0" w:color="auto"/>
                <w:left w:val="none" w:sz="0" w:space="0" w:color="auto"/>
                <w:bottom w:val="none" w:sz="0" w:space="0" w:color="auto"/>
                <w:right w:val="none" w:sz="0" w:space="0" w:color="auto"/>
              </w:divBdr>
              <w:divsChild>
                <w:div w:id="237447651">
                  <w:marLeft w:val="0"/>
                  <w:marRight w:val="0"/>
                  <w:marTop w:val="0"/>
                  <w:marBottom w:val="0"/>
                  <w:divBdr>
                    <w:top w:val="none" w:sz="0" w:space="0" w:color="auto"/>
                    <w:left w:val="none" w:sz="0" w:space="0" w:color="auto"/>
                    <w:bottom w:val="none" w:sz="0" w:space="0" w:color="auto"/>
                    <w:right w:val="none" w:sz="0" w:space="0" w:color="auto"/>
                  </w:divBdr>
                  <w:divsChild>
                    <w:div w:id="138692770">
                      <w:marLeft w:val="0"/>
                      <w:marRight w:val="0"/>
                      <w:marTop w:val="0"/>
                      <w:marBottom w:val="0"/>
                      <w:divBdr>
                        <w:top w:val="none" w:sz="0" w:space="0" w:color="auto"/>
                        <w:left w:val="none" w:sz="0" w:space="0" w:color="auto"/>
                        <w:bottom w:val="none" w:sz="0" w:space="0" w:color="auto"/>
                        <w:right w:val="none" w:sz="0" w:space="0" w:color="auto"/>
                      </w:divBdr>
                      <w:divsChild>
                        <w:div w:id="524756661">
                          <w:marLeft w:val="0"/>
                          <w:marRight w:val="0"/>
                          <w:marTop w:val="0"/>
                          <w:marBottom w:val="0"/>
                          <w:divBdr>
                            <w:top w:val="none" w:sz="0" w:space="0" w:color="auto"/>
                            <w:left w:val="none" w:sz="0" w:space="0" w:color="auto"/>
                            <w:bottom w:val="none" w:sz="0" w:space="0" w:color="auto"/>
                            <w:right w:val="none" w:sz="0" w:space="0" w:color="auto"/>
                          </w:divBdr>
                          <w:divsChild>
                            <w:div w:id="163749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926429">
      <w:bodyDiv w:val="1"/>
      <w:marLeft w:val="0"/>
      <w:marRight w:val="0"/>
      <w:marTop w:val="0"/>
      <w:marBottom w:val="0"/>
      <w:divBdr>
        <w:top w:val="none" w:sz="0" w:space="0" w:color="auto"/>
        <w:left w:val="none" w:sz="0" w:space="0" w:color="auto"/>
        <w:bottom w:val="none" w:sz="0" w:space="0" w:color="auto"/>
        <w:right w:val="none" w:sz="0" w:space="0" w:color="auto"/>
      </w:divBdr>
    </w:div>
    <w:div w:id="1118061465">
      <w:bodyDiv w:val="1"/>
      <w:marLeft w:val="0"/>
      <w:marRight w:val="0"/>
      <w:marTop w:val="0"/>
      <w:marBottom w:val="0"/>
      <w:divBdr>
        <w:top w:val="none" w:sz="0" w:space="0" w:color="auto"/>
        <w:left w:val="none" w:sz="0" w:space="0" w:color="auto"/>
        <w:bottom w:val="none" w:sz="0" w:space="0" w:color="auto"/>
        <w:right w:val="none" w:sz="0" w:space="0" w:color="auto"/>
      </w:divBdr>
    </w:div>
    <w:div w:id="1136340956">
      <w:bodyDiv w:val="1"/>
      <w:marLeft w:val="0"/>
      <w:marRight w:val="0"/>
      <w:marTop w:val="0"/>
      <w:marBottom w:val="0"/>
      <w:divBdr>
        <w:top w:val="none" w:sz="0" w:space="0" w:color="auto"/>
        <w:left w:val="none" w:sz="0" w:space="0" w:color="auto"/>
        <w:bottom w:val="none" w:sz="0" w:space="0" w:color="auto"/>
        <w:right w:val="none" w:sz="0" w:space="0" w:color="auto"/>
      </w:divBdr>
    </w:div>
    <w:div w:id="1174685964">
      <w:bodyDiv w:val="1"/>
      <w:marLeft w:val="0"/>
      <w:marRight w:val="0"/>
      <w:marTop w:val="0"/>
      <w:marBottom w:val="0"/>
      <w:divBdr>
        <w:top w:val="none" w:sz="0" w:space="0" w:color="auto"/>
        <w:left w:val="none" w:sz="0" w:space="0" w:color="auto"/>
        <w:bottom w:val="none" w:sz="0" w:space="0" w:color="auto"/>
        <w:right w:val="none" w:sz="0" w:space="0" w:color="auto"/>
      </w:divBdr>
    </w:div>
    <w:div w:id="1193685694">
      <w:bodyDiv w:val="1"/>
      <w:marLeft w:val="0"/>
      <w:marRight w:val="0"/>
      <w:marTop w:val="0"/>
      <w:marBottom w:val="0"/>
      <w:divBdr>
        <w:top w:val="none" w:sz="0" w:space="0" w:color="auto"/>
        <w:left w:val="none" w:sz="0" w:space="0" w:color="auto"/>
        <w:bottom w:val="none" w:sz="0" w:space="0" w:color="auto"/>
        <w:right w:val="none" w:sz="0" w:space="0" w:color="auto"/>
      </w:divBdr>
    </w:div>
    <w:div w:id="1196968612">
      <w:bodyDiv w:val="1"/>
      <w:marLeft w:val="0"/>
      <w:marRight w:val="0"/>
      <w:marTop w:val="0"/>
      <w:marBottom w:val="0"/>
      <w:divBdr>
        <w:top w:val="none" w:sz="0" w:space="0" w:color="auto"/>
        <w:left w:val="none" w:sz="0" w:space="0" w:color="auto"/>
        <w:bottom w:val="none" w:sz="0" w:space="0" w:color="auto"/>
        <w:right w:val="none" w:sz="0" w:space="0" w:color="auto"/>
      </w:divBdr>
    </w:div>
    <w:div w:id="1219315470">
      <w:bodyDiv w:val="1"/>
      <w:marLeft w:val="0"/>
      <w:marRight w:val="0"/>
      <w:marTop w:val="0"/>
      <w:marBottom w:val="0"/>
      <w:divBdr>
        <w:top w:val="none" w:sz="0" w:space="0" w:color="auto"/>
        <w:left w:val="none" w:sz="0" w:space="0" w:color="auto"/>
        <w:bottom w:val="none" w:sz="0" w:space="0" w:color="auto"/>
        <w:right w:val="none" w:sz="0" w:space="0" w:color="auto"/>
      </w:divBdr>
    </w:div>
    <w:div w:id="1220942217">
      <w:bodyDiv w:val="1"/>
      <w:marLeft w:val="0"/>
      <w:marRight w:val="0"/>
      <w:marTop w:val="0"/>
      <w:marBottom w:val="0"/>
      <w:divBdr>
        <w:top w:val="none" w:sz="0" w:space="0" w:color="auto"/>
        <w:left w:val="none" w:sz="0" w:space="0" w:color="auto"/>
        <w:bottom w:val="none" w:sz="0" w:space="0" w:color="auto"/>
        <w:right w:val="none" w:sz="0" w:space="0" w:color="auto"/>
      </w:divBdr>
    </w:div>
    <w:div w:id="1225877563">
      <w:bodyDiv w:val="1"/>
      <w:marLeft w:val="0"/>
      <w:marRight w:val="0"/>
      <w:marTop w:val="0"/>
      <w:marBottom w:val="0"/>
      <w:divBdr>
        <w:top w:val="none" w:sz="0" w:space="0" w:color="auto"/>
        <w:left w:val="none" w:sz="0" w:space="0" w:color="auto"/>
        <w:bottom w:val="none" w:sz="0" w:space="0" w:color="auto"/>
        <w:right w:val="none" w:sz="0" w:space="0" w:color="auto"/>
      </w:divBdr>
    </w:div>
    <w:div w:id="1226381840">
      <w:bodyDiv w:val="1"/>
      <w:marLeft w:val="0"/>
      <w:marRight w:val="0"/>
      <w:marTop w:val="0"/>
      <w:marBottom w:val="0"/>
      <w:divBdr>
        <w:top w:val="none" w:sz="0" w:space="0" w:color="auto"/>
        <w:left w:val="none" w:sz="0" w:space="0" w:color="auto"/>
        <w:bottom w:val="none" w:sz="0" w:space="0" w:color="auto"/>
        <w:right w:val="none" w:sz="0" w:space="0" w:color="auto"/>
      </w:divBdr>
    </w:div>
    <w:div w:id="1233812306">
      <w:bodyDiv w:val="1"/>
      <w:marLeft w:val="0"/>
      <w:marRight w:val="0"/>
      <w:marTop w:val="0"/>
      <w:marBottom w:val="0"/>
      <w:divBdr>
        <w:top w:val="none" w:sz="0" w:space="0" w:color="auto"/>
        <w:left w:val="none" w:sz="0" w:space="0" w:color="auto"/>
        <w:bottom w:val="none" w:sz="0" w:space="0" w:color="auto"/>
        <w:right w:val="none" w:sz="0" w:space="0" w:color="auto"/>
      </w:divBdr>
    </w:div>
    <w:div w:id="1243032427">
      <w:bodyDiv w:val="1"/>
      <w:marLeft w:val="0"/>
      <w:marRight w:val="0"/>
      <w:marTop w:val="0"/>
      <w:marBottom w:val="0"/>
      <w:divBdr>
        <w:top w:val="none" w:sz="0" w:space="0" w:color="auto"/>
        <w:left w:val="none" w:sz="0" w:space="0" w:color="auto"/>
        <w:bottom w:val="none" w:sz="0" w:space="0" w:color="auto"/>
        <w:right w:val="none" w:sz="0" w:space="0" w:color="auto"/>
      </w:divBdr>
    </w:div>
    <w:div w:id="1249146642">
      <w:bodyDiv w:val="1"/>
      <w:marLeft w:val="0"/>
      <w:marRight w:val="0"/>
      <w:marTop w:val="0"/>
      <w:marBottom w:val="0"/>
      <w:divBdr>
        <w:top w:val="none" w:sz="0" w:space="0" w:color="auto"/>
        <w:left w:val="none" w:sz="0" w:space="0" w:color="auto"/>
        <w:bottom w:val="none" w:sz="0" w:space="0" w:color="auto"/>
        <w:right w:val="none" w:sz="0" w:space="0" w:color="auto"/>
      </w:divBdr>
    </w:div>
    <w:div w:id="1255747040">
      <w:bodyDiv w:val="1"/>
      <w:marLeft w:val="0"/>
      <w:marRight w:val="0"/>
      <w:marTop w:val="0"/>
      <w:marBottom w:val="0"/>
      <w:divBdr>
        <w:top w:val="none" w:sz="0" w:space="0" w:color="auto"/>
        <w:left w:val="none" w:sz="0" w:space="0" w:color="auto"/>
        <w:bottom w:val="none" w:sz="0" w:space="0" w:color="auto"/>
        <w:right w:val="none" w:sz="0" w:space="0" w:color="auto"/>
      </w:divBdr>
    </w:div>
    <w:div w:id="1268856521">
      <w:bodyDiv w:val="1"/>
      <w:marLeft w:val="0"/>
      <w:marRight w:val="0"/>
      <w:marTop w:val="0"/>
      <w:marBottom w:val="0"/>
      <w:divBdr>
        <w:top w:val="none" w:sz="0" w:space="0" w:color="auto"/>
        <w:left w:val="none" w:sz="0" w:space="0" w:color="auto"/>
        <w:bottom w:val="none" w:sz="0" w:space="0" w:color="auto"/>
        <w:right w:val="none" w:sz="0" w:space="0" w:color="auto"/>
      </w:divBdr>
    </w:div>
    <w:div w:id="1309751803">
      <w:bodyDiv w:val="1"/>
      <w:marLeft w:val="0"/>
      <w:marRight w:val="0"/>
      <w:marTop w:val="0"/>
      <w:marBottom w:val="0"/>
      <w:divBdr>
        <w:top w:val="none" w:sz="0" w:space="0" w:color="auto"/>
        <w:left w:val="none" w:sz="0" w:space="0" w:color="auto"/>
        <w:bottom w:val="none" w:sz="0" w:space="0" w:color="auto"/>
        <w:right w:val="none" w:sz="0" w:space="0" w:color="auto"/>
      </w:divBdr>
    </w:div>
    <w:div w:id="1317223857">
      <w:bodyDiv w:val="1"/>
      <w:marLeft w:val="0"/>
      <w:marRight w:val="0"/>
      <w:marTop w:val="0"/>
      <w:marBottom w:val="0"/>
      <w:divBdr>
        <w:top w:val="none" w:sz="0" w:space="0" w:color="auto"/>
        <w:left w:val="none" w:sz="0" w:space="0" w:color="auto"/>
        <w:bottom w:val="none" w:sz="0" w:space="0" w:color="auto"/>
        <w:right w:val="none" w:sz="0" w:space="0" w:color="auto"/>
      </w:divBdr>
    </w:div>
    <w:div w:id="1324314865">
      <w:bodyDiv w:val="1"/>
      <w:marLeft w:val="0"/>
      <w:marRight w:val="0"/>
      <w:marTop w:val="0"/>
      <w:marBottom w:val="0"/>
      <w:divBdr>
        <w:top w:val="none" w:sz="0" w:space="0" w:color="auto"/>
        <w:left w:val="none" w:sz="0" w:space="0" w:color="auto"/>
        <w:bottom w:val="none" w:sz="0" w:space="0" w:color="auto"/>
        <w:right w:val="none" w:sz="0" w:space="0" w:color="auto"/>
      </w:divBdr>
    </w:div>
    <w:div w:id="1328627206">
      <w:bodyDiv w:val="1"/>
      <w:marLeft w:val="0"/>
      <w:marRight w:val="0"/>
      <w:marTop w:val="0"/>
      <w:marBottom w:val="0"/>
      <w:divBdr>
        <w:top w:val="none" w:sz="0" w:space="0" w:color="auto"/>
        <w:left w:val="none" w:sz="0" w:space="0" w:color="auto"/>
        <w:bottom w:val="none" w:sz="0" w:space="0" w:color="auto"/>
        <w:right w:val="none" w:sz="0" w:space="0" w:color="auto"/>
      </w:divBdr>
    </w:div>
    <w:div w:id="1337224252">
      <w:bodyDiv w:val="1"/>
      <w:marLeft w:val="0"/>
      <w:marRight w:val="0"/>
      <w:marTop w:val="0"/>
      <w:marBottom w:val="0"/>
      <w:divBdr>
        <w:top w:val="none" w:sz="0" w:space="0" w:color="auto"/>
        <w:left w:val="none" w:sz="0" w:space="0" w:color="auto"/>
        <w:bottom w:val="none" w:sz="0" w:space="0" w:color="auto"/>
        <w:right w:val="none" w:sz="0" w:space="0" w:color="auto"/>
      </w:divBdr>
    </w:div>
    <w:div w:id="1348094956">
      <w:bodyDiv w:val="1"/>
      <w:marLeft w:val="0"/>
      <w:marRight w:val="0"/>
      <w:marTop w:val="0"/>
      <w:marBottom w:val="0"/>
      <w:divBdr>
        <w:top w:val="none" w:sz="0" w:space="0" w:color="auto"/>
        <w:left w:val="none" w:sz="0" w:space="0" w:color="auto"/>
        <w:bottom w:val="none" w:sz="0" w:space="0" w:color="auto"/>
        <w:right w:val="none" w:sz="0" w:space="0" w:color="auto"/>
      </w:divBdr>
    </w:div>
    <w:div w:id="1352760198">
      <w:bodyDiv w:val="1"/>
      <w:marLeft w:val="0"/>
      <w:marRight w:val="0"/>
      <w:marTop w:val="0"/>
      <w:marBottom w:val="0"/>
      <w:divBdr>
        <w:top w:val="none" w:sz="0" w:space="0" w:color="auto"/>
        <w:left w:val="none" w:sz="0" w:space="0" w:color="auto"/>
        <w:bottom w:val="none" w:sz="0" w:space="0" w:color="auto"/>
        <w:right w:val="none" w:sz="0" w:space="0" w:color="auto"/>
      </w:divBdr>
    </w:div>
    <w:div w:id="1354115669">
      <w:bodyDiv w:val="1"/>
      <w:marLeft w:val="0"/>
      <w:marRight w:val="0"/>
      <w:marTop w:val="0"/>
      <w:marBottom w:val="0"/>
      <w:divBdr>
        <w:top w:val="none" w:sz="0" w:space="0" w:color="auto"/>
        <w:left w:val="none" w:sz="0" w:space="0" w:color="auto"/>
        <w:bottom w:val="none" w:sz="0" w:space="0" w:color="auto"/>
        <w:right w:val="none" w:sz="0" w:space="0" w:color="auto"/>
      </w:divBdr>
    </w:div>
    <w:div w:id="1355380460">
      <w:bodyDiv w:val="1"/>
      <w:marLeft w:val="0"/>
      <w:marRight w:val="0"/>
      <w:marTop w:val="0"/>
      <w:marBottom w:val="0"/>
      <w:divBdr>
        <w:top w:val="none" w:sz="0" w:space="0" w:color="auto"/>
        <w:left w:val="none" w:sz="0" w:space="0" w:color="auto"/>
        <w:bottom w:val="none" w:sz="0" w:space="0" w:color="auto"/>
        <w:right w:val="none" w:sz="0" w:space="0" w:color="auto"/>
      </w:divBdr>
    </w:div>
    <w:div w:id="1382093224">
      <w:bodyDiv w:val="1"/>
      <w:marLeft w:val="0"/>
      <w:marRight w:val="0"/>
      <w:marTop w:val="0"/>
      <w:marBottom w:val="0"/>
      <w:divBdr>
        <w:top w:val="none" w:sz="0" w:space="0" w:color="auto"/>
        <w:left w:val="none" w:sz="0" w:space="0" w:color="auto"/>
        <w:bottom w:val="none" w:sz="0" w:space="0" w:color="auto"/>
        <w:right w:val="none" w:sz="0" w:space="0" w:color="auto"/>
      </w:divBdr>
    </w:div>
    <w:div w:id="1408915587">
      <w:bodyDiv w:val="1"/>
      <w:marLeft w:val="0"/>
      <w:marRight w:val="0"/>
      <w:marTop w:val="0"/>
      <w:marBottom w:val="0"/>
      <w:divBdr>
        <w:top w:val="none" w:sz="0" w:space="0" w:color="auto"/>
        <w:left w:val="none" w:sz="0" w:space="0" w:color="auto"/>
        <w:bottom w:val="none" w:sz="0" w:space="0" w:color="auto"/>
        <w:right w:val="none" w:sz="0" w:space="0" w:color="auto"/>
      </w:divBdr>
    </w:div>
    <w:div w:id="1416247204">
      <w:bodyDiv w:val="1"/>
      <w:marLeft w:val="0"/>
      <w:marRight w:val="0"/>
      <w:marTop w:val="0"/>
      <w:marBottom w:val="0"/>
      <w:divBdr>
        <w:top w:val="none" w:sz="0" w:space="0" w:color="auto"/>
        <w:left w:val="none" w:sz="0" w:space="0" w:color="auto"/>
        <w:bottom w:val="none" w:sz="0" w:space="0" w:color="auto"/>
        <w:right w:val="none" w:sz="0" w:space="0" w:color="auto"/>
      </w:divBdr>
    </w:div>
    <w:div w:id="1429500066">
      <w:bodyDiv w:val="1"/>
      <w:marLeft w:val="0"/>
      <w:marRight w:val="0"/>
      <w:marTop w:val="0"/>
      <w:marBottom w:val="0"/>
      <w:divBdr>
        <w:top w:val="none" w:sz="0" w:space="0" w:color="auto"/>
        <w:left w:val="none" w:sz="0" w:space="0" w:color="auto"/>
        <w:bottom w:val="none" w:sz="0" w:space="0" w:color="auto"/>
        <w:right w:val="none" w:sz="0" w:space="0" w:color="auto"/>
      </w:divBdr>
    </w:div>
    <w:div w:id="1447652964">
      <w:bodyDiv w:val="1"/>
      <w:marLeft w:val="0"/>
      <w:marRight w:val="0"/>
      <w:marTop w:val="0"/>
      <w:marBottom w:val="0"/>
      <w:divBdr>
        <w:top w:val="none" w:sz="0" w:space="0" w:color="auto"/>
        <w:left w:val="none" w:sz="0" w:space="0" w:color="auto"/>
        <w:bottom w:val="none" w:sz="0" w:space="0" w:color="auto"/>
        <w:right w:val="none" w:sz="0" w:space="0" w:color="auto"/>
      </w:divBdr>
    </w:div>
    <w:div w:id="1452437634">
      <w:bodyDiv w:val="1"/>
      <w:marLeft w:val="0"/>
      <w:marRight w:val="0"/>
      <w:marTop w:val="0"/>
      <w:marBottom w:val="0"/>
      <w:divBdr>
        <w:top w:val="none" w:sz="0" w:space="0" w:color="auto"/>
        <w:left w:val="none" w:sz="0" w:space="0" w:color="auto"/>
        <w:bottom w:val="none" w:sz="0" w:space="0" w:color="auto"/>
        <w:right w:val="none" w:sz="0" w:space="0" w:color="auto"/>
      </w:divBdr>
    </w:div>
    <w:div w:id="1454210632">
      <w:bodyDiv w:val="1"/>
      <w:marLeft w:val="0"/>
      <w:marRight w:val="0"/>
      <w:marTop w:val="0"/>
      <w:marBottom w:val="0"/>
      <w:divBdr>
        <w:top w:val="none" w:sz="0" w:space="0" w:color="auto"/>
        <w:left w:val="none" w:sz="0" w:space="0" w:color="auto"/>
        <w:bottom w:val="none" w:sz="0" w:space="0" w:color="auto"/>
        <w:right w:val="none" w:sz="0" w:space="0" w:color="auto"/>
      </w:divBdr>
    </w:div>
    <w:div w:id="1483811635">
      <w:bodyDiv w:val="1"/>
      <w:marLeft w:val="0"/>
      <w:marRight w:val="0"/>
      <w:marTop w:val="0"/>
      <w:marBottom w:val="0"/>
      <w:divBdr>
        <w:top w:val="none" w:sz="0" w:space="0" w:color="auto"/>
        <w:left w:val="none" w:sz="0" w:space="0" w:color="auto"/>
        <w:bottom w:val="none" w:sz="0" w:space="0" w:color="auto"/>
        <w:right w:val="none" w:sz="0" w:space="0" w:color="auto"/>
      </w:divBdr>
    </w:div>
    <w:div w:id="1512180001">
      <w:bodyDiv w:val="1"/>
      <w:marLeft w:val="0"/>
      <w:marRight w:val="0"/>
      <w:marTop w:val="0"/>
      <w:marBottom w:val="0"/>
      <w:divBdr>
        <w:top w:val="none" w:sz="0" w:space="0" w:color="auto"/>
        <w:left w:val="none" w:sz="0" w:space="0" w:color="auto"/>
        <w:bottom w:val="none" w:sz="0" w:space="0" w:color="auto"/>
        <w:right w:val="none" w:sz="0" w:space="0" w:color="auto"/>
      </w:divBdr>
    </w:div>
    <w:div w:id="1522815083">
      <w:bodyDiv w:val="1"/>
      <w:marLeft w:val="0"/>
      <w:marRight w:val="0"/>
      <w:marTop w:val="0"/>
      <w:marBottom w:val="0"/>
      <w:divBdr>
        <w:top w:val="none" w:sz="0" w:space="0" w:color="auto"/>
        <w:left w:val="none" w:sz="0" w:space="0" w:color="auto"/>
        <w:bottom w:val="none" w:sz="0" w:space="0" w:color="auto"/>
        <w:right w:val="none" w:sz="0" w:space="0" w:color="auto"/>
      </w:divBdr>
    </w:div>
    <w:div w:id="1524515701">
      <w:bodyDiv w:val="1"/>
      <w:marLeft w:val="0"/>
      <w:marRight w:val="0"/>
      <w:marTop w:val="0"/>
      <w:marBottom w:val="0"/>
      <w:divBdr>
        <w:top w:val="none" w:sz="0" w:space="0" w:color="auto"/>
        <w:left w:val="none" w:sz="0" w:space="0" w:color="auto"/>
        <w:bottom w:val="none" w:sz="0" w:space="0" w:color="auto"/>
        <w:right w:val="none" w:sz="0" w:space="0" w:color="auto"/>
      </w:divBdr>
    </w:div>
    <w:div w:id="1526137883">
      <w:bodyDiv w:val="1"/>
      <w:marLeft w:val="0"/>
      <w:marRight w:val="0"/>
      <w:marTop w:val="0"/>
      <w:marBottom w:val="0"/>
      <w:divBdr>
        <w:top w:val="none" w:sz="0" w:space="0" w:color="auto"/>
        <w:left w:val="none" w:sz="0" w:space="0" w:color="auto"/>
        <w:bottom w:val="none" w:sz="0" w:space="0" w:color="auto"/>
        <w:right w:val="none" w:sz="0" w:space="0" w:color="auto"/>
      </w:divBdr>
    </w:div>
    <w:div w:id="1533881545">
      <w:bodyDiv w:val="1"/>
      <w:marLeft w:val="0"/>
      <w:marRight w:val="0"/>
      <w:marTop w:val="0"/>
      <w:marBottom w:val="0"/>
      <w:divBdr>
        <w:top w:val="none" w:sz="0" w:space="0" w:color="auto"/>
        <w:left w:val="none" w:sz="0" w:space="0" w:color="auto"/>
        <w:bottom w:val="none" w:sz="0" w:space="0" w:color="auto"/>
        <w:right w:val="none" w:sz="0" w:space="0" w:color="auto"/>
      </w:divBdr>
    </w:div>
    <w:div w:id="1559395589">
      <w:bodyDiv w:val="1"/>
      <w:marLeft w:val="0"/>
      <w:marRight w:val="0"/>
      <w:marTop w:val="0"/>
      <w:marBottom w:val="0"/>
      <w:divBdr>
        <w:top w:val="none" w:sz="0" w:space="0" w:color="auto"/>
        <w:left w:val="none" w:sz="0" w:space="0" w:color="auto"/>
        <w:bottom w:val="none" w:sz="0" w:space="0" w:color="auto"/>
        <w:right w:val="none" w:sz="0" w:space="0" w:color="auto"/>
      </w:divBdr>
    </w:div>
    <w:div w:id="1581601292">
      <w:bodyDiv w:val="1"/>
      <w:marLeft w:val="0"/>
      <w:marRight w:val="0"/>
      <w:marTop w:val="0"/>
      <w:marBottom w:val="0"/>
      <w:divBdr>
        <w:top w:val="none" w:sz="0" w:space="0" w:color="auto"/>
        <w:left w:val="none" w:sz="0" w:space="0" w:color="auto"/>
        <w:bottom w:val="none" w:sz="0" w:space="0" w:color="auto"/>
        <w:right w:val="none" w:sz="0" w:space="0" w:color="auto"/>
      </w:divBdr>
    </w:div>
    <w:div w:id="1583222440">
      <w:bodyDiv w:val="1"/>
      <w:marLeft w:val="0"/>
      <w:marRight w:val="0"/>
      <w:marTop w:val="0"/>
      <w:marBottom w:val="0"/>
      <w:divBdr>
        <w:top w:val="none" w:sz="0" w:space="0" w:color="auto"/>
        <w:left w:val="none" w:sz="0" w:space="0" w:color="auto"/>
        <w:bottom w:val="none" w:sz="0" w:space="0" w:color="auto"/>
        <w:right w:val="none" w:sz="0" w:space="0" w:color="auto"/>
      </w:divBdr>
    </w:div>
    <w:div w:id="1597666937">
      <w:bodyDiv w:val="1"/>
      <w:marLeft w:val="0"/>
      <w:marRight w:val="0"/>
      <w:marTop w:val="0"/>
      <w:marBottom w:val="0"/>
      <w:divBdr>
        <w:top w:val="none" w:sz="0" w:space="0" w:color="auto"/>
        <w:left w:val="none" w:sz="0" w:space="0" w:color="auto"/>
        <w:bottom w:val="none" w:sz="0" w:space="0" w:color="auto"/>
        <w:right w:val="none" w:sz="0" w:space="0" w:color="auto"/>
      </w:divBdr>
    </w:div>
    <w:div w:id="1616987129">
      <w:bodyDiv w:val="1"/>
      <w:marLeft w:val="0"/>
      <w:marRight w:val="0"/>
      <w:marTop w:val="0"/>
      <w:marBottom w:val="0"/>
      <w:divBdr>
        <w:top w:val="none" w:sz="0" w:space="0" w:color="auto"/>
        <w:left w:val="none" w:sz="0" w:space="0" w:color="auto"/>
        <w:bottom w:val="none" w:sz="0" w:space="0" w:color="auto"/>
        <w:right w:val="none" w:sz="0" w:space="0" w:color="auto"/>
      </w:divBdr>
    </w:div>
    <w:div w:id="1631939007">
      <w:bodyDiv w:val="1"/>
      <w:marLeft w:val="0"/>
      <w:marRight w:val="0"/>
      <w:marTop w:val="0"/>
      <w:marBottom w:val="0"/>
      <w:divBdr>
        <w:top w:val="none" w:sz="0" w:space="0" w:color="auto"/>
        <w:left w:val="none" w:sz="0" w:space="0" w:color="auto"/>
        <w:bottom w:val="none" w:sz="0" w:space="0" w:color="auto"/>
        <w:right w:val="none" w:sz="0" w:space="0" w:color="auto"/>
      </w:divBdr>
    </w:div>
    <w:div w:id="1633713374">
      <w:bodyDiv w:val="1"/>
      <w:marLeft w:val="0"/>
      <w:marRight w:val="0"/>
      <w:marTop w:val="0"/>
      <w:marBottom w:val="0"/>
      <w:divBdr>
        <w:top w:val="none" w:sz="0" w:space="0" w:color="auto"/>
        <w:left w:val="none" w:sz="0" w:space="0" w:color="auto"/>
        <w:bottom w:val="none" w:sz="0" w:space="0" w:color="auto"/>
        <w:right w:val="none" w:sz="0" w:space="0" w:color="auto"/>
      </w:divBdr>
    </w:div>
    <w:div w:id="1641611619">
      <w:bodyDiv w:val="1"/>
      <w:marLeft w:val="0"/>
      <w:marRight w:val="0"/>
      <w:marTop w:val="0"/>
      <w:marBottom w:val="0"/>
      <w:divBdr>
        <w:top w:val="none" w:sz="0" w:space="0" w:color="auto"/>
        <w:left w:val="none" w:sz="0" w:space="0" w:color="auto"/>
        <w:bottom w:val="none" w:sz="0" w:space="0" w:color="auto"/>
        <w:right w:val="none" w:sz="0" w:space="0" w:color="auto"/>
      </w:divBdr>
    </w:div>
    <w:div w:id="1644239816">
      <w:bodyDiv w:val="1"/>
      <w:marLeft w:val="0"/>
      <w:marRight w:val="0"/>
      <w:marTop w:val="0"/>
      <w:marBottom w:val="0"/>
      <w:divBdr>
        <w:top w:val="none" w:sz="0" w:space="0" w:color="auto"/>
        <w:left w:val="none" w:sz="0" w:space="0" w:color="auto"/>
        <w:bottom w:val="none" w:sz="0" w:space="0" w:color="auto"/>
        <w:right w:val="none" w:sz="0" w:space="0" w:color="auto"/>
      </w:divBdr>
    </w:div>
    <w:div w:id="1676687644">
      <w:bodyDiv w:val="1"/>
      <w:marLeft w:val="0"/>
      <w:marRight w:val="0"/>
      <w:marTop w:val="0"/>
      <w:marBottom w:val="0"/>
      <w:divBdr>
        <w:top w:val="none" w:sz="0" w:space="0" w:color="auto"/>
        <w:left w:val="none" w:sz="0" w:space="0" w:color="auto"/>
        <w:bottom w:val="none" w:sz="0" w:space="0" w:color="auto"/>
        <w:right w:val="none" w:sz="0" w:space="0" w:color="auto"/>
      </w:divBdr>
    </w:div>
    <w:div w:id="1695184893">
      <w:bodyDiv w:val="1"/>
      <w:marLeft w:val="0"/>
      <w:marRight w:val="0"/>
      <w:marTop w:val="0"/>
      <w:marBottom w:val="0"/>
      <w:divBdr>
        <w:top w:val="none" w:sz="0" w:space="0" w:color="auto"/>
        <w:left w:val="none" w:sz="0" w:space="0" w:color="auto"/>
        <w:bottom w:val="none" w:sz="0" w:space="0" w:color="auto"/>
        <w:right w:val="none" w:sz="0" w:space="0" w:color="auto"/>
      </w:divBdr>
    </w:div>
    <w:div w:id="1712000710">
      <w:bodyDiv w:val="1"/>
      <w:marLeft w:val="0"/>
      <w:marRight w:val="0"/>
      <w:marTop w:val="0"/>
      <w:marBottom w:val="0"/>
      <w:divBdr>
        <w:top w:val="none" w:sz="0" w:space="0" w:color="auto"/>
        <w:left w:val="none" w:sz="0" w:space="0" w:color="auto"/>
        <w:bottom w:val="none" w:sz="0" w:space="0" w:color="auto"/>
        <w:right w:val="none" w:sz="0" w:space="0" w:color="auto"/>
      </w:divBdr>
      <w:divsChild>
        <w:div w:id="925192514">
          <w:marLeft w:val="0"/>
          <w:marRight w:val="0"/>
          <w:marTop w:val="0"/>
          <w:marBottom w:val="0"/>
          <w:divBdr>
            <w:top w:val="none" w:sz="0" w:space="0" w:color="auto"/>
            <w:left w:val="none" w:sz="0" w:space="0" w:color="auto"/>
            <w:bottom w:val="none" w:sz="0" w:space="0" w:color="auto"/>
            <w:right w:val="none" w:sz="0" w:space="0" w:color="auto"/>
          </w:divBdr>
          <w:divsChild>
            <w:div w:id="1115979176">
              <w:marLeft w:val="0"/>
              <w:marRight w:val="0"/>
              <w:marTop w:val="0"/>
              <w:marBottom w:val="0"/>
              <w:divBdr>
                <w:top w:val="none" w:sz="0" w:space="0" w:color="auto"/>
                <w:left w:val="none" w:sz="0" w:space="0" w:color="auto"/>
                <w:bottom w:val="none" w:sz="0" w:space="0" w:color="auto"/>
                <w:right w:val="none" w:sz="0" w:space="0" w:color="auto"/>
              </w:divBdr>
              <w:divsChild>
                <w:div w:id="1377507718">
                  <w:marLeft w:val="0"/>
                  <w:marRight w:val="0"/>
                  <w:marTop w:val="0"/>
                  <w:marBottom w:val="0"/>
                  <w:divBdr>
                    <w:top w:val="none" w:sz="0" w:space="0" w:color="auto"/>
                    <w:left w:val="none" w:sz="0" w:space="0" w:color="auto"/>
                    <w:bottom w:val="none" w:sz="0" w:space="0" w:color="auto"/>
                    <w:right w:val="none" w:sz="0" w:space="0" w:color="auto"/>
                  </w:divBdr>
                  <w:divsChild>
                    <w:div w:id="1786148457">
                      <w:marLeft w:val="0"/>
                      <w:marRight w:val="0"/>
                      <w:marTop w:val="0"/>
                      <w:marBottom w:val="0"/>
                      <w:divBdr>
                        <w:top w:val="none" w:sz="0" w:space="0" w:color="auto"/>
                        <w:left w:val="none" w:sz="0" w:space="0" w:color="auto"/>
                        <w:bottom w:val="none" w:sz="0" w:space="0" w:color="auto"/>
                        <w:right w:val="none" w:sz="0" w:space="0" w:color="auto"/>
                      </w:divBdr>
                      <w:divsChild>
                        <w:div w:id="1116606481">
                          <w:marLeft w:val="0"/>
                          <w:marRight w:val="0"/>
                          <w:marTop w:val="0"/>
                          <w:marBottom w:val="0"/>
                          <w:divBdr>
                            <w:top w:val="none" w:sz="0" w:space="0" w:color="auto"/>
                            <w:left w:val="none" w:sz="0" w:space="0" w:color="auto"/>
                            <w:bottom w:val="none" w:sz="0" w:space="0" w:color="auto"/>
                            <w:right w:val="none" w:sz="0" w:space="0" w:color="auto"/>
                          </w:divBdr>
                          <w:divsChild>
                            <w:div w:id="172656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416359">
      <w:bodyDiv w:val="1"/>
      <w:marLeft w:val="0"/>
      <w:marRight w:val="0"/>
      <w:marTop w:val="0"/>
      <w:marBottom w:val="0"/>
      <w:divBdr>
        <w:top w:val="none" w:sz="0" w:space="0" w:color="auto"/>
        <w:left w:val="none" w:sz="0" w:space="0" w:color="auto"/>
        <w:bottom w:val="none" w:sz="0" w:space="0" w:color="auto"/>
        <w:right w:val="none" w:sz="0" w:space="0" w:color="auto"/>
      </w:divBdr>
    </w:div>
    <w:div w:id="1732268175">
      <w:bodyDiv w:val="1"/>
      <w:marLeft w:val="0"/>
      <w:marRight w:val="0"/>
      <w:marTop w:val="0"/>
      <w:marBottom w:val="0"/>
      <w:divBdr>
        <w:top w:val="none" w:sz="0" w:space="0" w:color="auto"/>
        <w:left w:val="none" w:sz="0" w:space="0" w:color="auto"/>
        <w:bottom w:val="none" w:sz="0" w:space="0" w:color="auto"/>
        <w:right w:val="none" w:sz="0" w:space="0" w:color="auto"/>
      </w:divBdr>
    </w:div>
    <w:div w:id="1752003714">
      <w:bodyDiv w:val="1"/>
      <w:marLeft w:val="0"/>
      <w:marRight w:val="0"/>
      <w:marTop w:val="0"/>
      <w:marBottom w:val="0"/>
      <w:divBdr>
        <w:top w:val="none" w:sz="0" w:space="0" w:color="auto"/>
        <w:left w:val="none" w:sz="0" w:space="0" w:color="auto"/>
        <w:bottom w:val="none" w:sz="0" w:space="0" w:color="auto"/>
        <w:right w:val="none" w:sz="0" w:space="0" w:color="auto"/>
      </w:divBdr>
    </w:div>
    <w:div w:id="1766147651">
      <w:bodyDiv w:val="1"/>
      <w:marLeft w:val="0"/>
      <w:marRight w:val="0"/>
      <w:marTop w:val="0"/>
      <w:marBottom w:val="0"/>
      <w:divBdr>
        <w:top w:val="none" w:sz="0" w:space="0" w:color="auto"/>
        <w:left w:val="none" w:sz="0" w:space="0" w:color="auto"/>
        <w:bottom w:val="none" w:sz="0" w:space="0" w:color="auto"/>
        <w:right w:val="none" w:sz="0" w:space="0" w:color="auto"/>
      </w:divBdr>
    </w:div>
    <w:div w:id="1817989272">
      <w:bodyDiv w:val="1"/>
      <w:marLeft w:val="0"/>
      <w:marRight w:val="0"/>
      <w:marTop w:val="0"/>
      <w:marBottom w:val="0"/>
      <w:divBdr>
        <w:top w:val="none" w:sz="0" w:space="0" w:color="auto"/>
        <w:left w:val="none" w:sz="0" w:space="0" w:color="auto"/>
        <w:bottom w:val="none" w:sz="0" w:space="0" w:color="auto"/>
        <w:right w:val="none" w:sz="0" w:space="0" w:color="auto"/>
      </w:divBdr>
    </w:div>
    <w:div w:id="1829594331">
      <w:bodyDiv w:val="1"/>
      <w:marLeft w:val="0"/>
      <w:marRight w:val="0"/>
      <w:marTop w:val="0"/>
      <w:marBottom w:val="0"/>
      <w:divBdr>
        <w:top w:val="none" w:sz="0" w:space="0" w:color="auto"/>
        <w:left w:val="none" w:sz="0" w:space="0" w:color="auto"/>
        <w:bottom w:val="none" w:sz="0" w:space="0" w:color="auto"/>
        <w:right w:val="none" w:sz="0" w:space="0" w:color="auto"/>
      </w:divBdr>
    </w:div>
    <w:div w:id="1848711565">
      <w:bodyDiv w:val="1"/>
      <w:marLeft w:val="0"/>
      <w:marRight w:val="0"/>
      <w:marTop w:val="0"/>
      <w:marBottom w:val="0"/>
      <w:divBdr>
        <w:top w:val="none" w:sz="0" w:space="0" w:color="auto"/>
        <w:left w:val="none" w:sz="0" w:space="0" w:color="auto"/>
        <w:bottom w:val="none" w:sz="0" w:space="0" w:color="auto"/>
        <w:right w:val="none" w:sz="0" w:space="0" w:color="auto"/>
      </w:divBdr>
    </w:div>
    <w:div w:id="1851597683">
      <w:bodyDiv w:val="1"/>
      <w:marLeft w:val="0"/>
      <w:marRight w:val="0"/>
      <w:marTop w:val="0"/>
      <w:marBottom w:val="0"/>
      <w:divBdr>
        <w:top w:val="none" w:sz="0" w:space="0" w:color="auto"/>
        <w:left w:val="none" w:sz="0" w:space="0" w:color="auto"/>
        <w:bottom w:val="none" w:sz="0" w:space="0" w:color="auto"/>
        <w:right w:val="none" w:sz="0" w:space="0" w:color="auto"/>
      </w:divBdr>
    </w:div>
    <w:div w:id="1867449568">
      <w:bodyDiv w:val="1"/>
      <w:marLeft w:val="0"/>
      <w:marRight w:val="0"/>
      <w:marTop w:val="0"/>
      <w:marBottom w:val="0"/>
      <w:divBdr>
        <w:top w:val="none" w:sz="0" w:space="0" w:color="auto"/>
        <w:left w:val="none" w:sz="0" w:space="0" w:color="auto"/>
        <w:bottom w:val="none" w:sz="0" w:space="0" w:color="auto"/>
        <w:right w:val="none" w:sz="0" w:space="0" w:color="auto"/>
      </w:divBdr>
    </w:div>
    <w:div w:id="1888493501">
      <w:bodyDiv w:val="1"/>
      <w:marLeft w:val="0"/>
      <w:marRight w:val="0"/>
      <w:marTop w:val="0"/>
      <w:marBottom w:val="0"/>
      <w:divBdr>
        <w:top w:val="none" w:sz="0" w:space="0" w:color="auto"/>
        <w:left w:val="none" w:sz="0" w:space="0" w:color="auto"/>
        <w:bottom w:val="none" w:sz="0" w:space="0" w:color="auto"/>
        <w:right w:val="none" w:sz="0" w:space="0" w:color="auto"/>
      </w:divBdr>
    </w:div>
    <w:div w:id="1895698543">
      <w:bodyDiv w:val="1"/>
      <w:marLeft w:val="0"/>
      <w:marRight w:val="0"/>
      <w:marTop w:val="0"/>
      <w:marBottom w:val="0"/>
      <w:divBdr>
        <w:top w:val="none" w:sz="0" w:space="0" w:color="auto"/>
        <w:left w:val="none" w:sz="0" w:space="0" w:color="auto"/>
        <w:bottom w:val="none" w:sz="0" w:space="0" w:color="auto"/>
        <w:right w:val="none" w:sz="0" w:space="0" w:color="auto"/>
      </w:divBdr>
    </w:div>
    <w:div w:id="1931616846">
      <w:bodyDiv w:val="1"/>
      <w:marLeft w:val="0"/>
      <w:marRight w:val="0"/>
      <w:marTop w:val="0"/>
      <w:marBottom w:val="0"/>
      <w:divBdr>
        <w:top w:val="none" w:sz="0" w:space="0" w:color="auto"/>
        <w:left w:val="none" w:sz="0" w:space="0" w:color="auto"/>
        <w:bottom w:val="none" w:sz="0" w:space="0" w:color="auto"/>
        <w:right w:val="none" w:sz="0" w:space="0" w:color="auto"/>
      </w:divBdr>
    </w:div>
    <w:div w:id="1939409443">
      <w:bodyDiv w:val="1"/>
      <w:marLeft w:val="0"/>
      <w:marRight w:val="0"/>
      <w:marTop w:val="0"/>
      <w:marBottom w:val="0"/>
      <w:divBdr>
        <w:top w:val="none" w:sz="0" w:space="0" w:color="auto"/>
        <w:left w:val="none" w:sz="0" w:space="0" w:color="auto"/>
        <w:bottom w:val="none" w:sz="0" w:space="0" w:color="auto"/>
        <w:right w:val="none" w:sz="0" w:space="0" w:color="auto"/>
      </w:divBdr>
    </w:div>
    <w:div w:id="1969436200">
      <w:bodyDiv w:val="1"/>
      <w:marLeft w:val="0"/>
      <w:marRight w:val="0"/>
      <w:marTop w:val="0"/>
      <w:marBottom w:val="0"/>
      <w:divBdr>
        <w:top w:val="none" w:sz="0" w:space="0" w:color="auto"/>
        <w:left w:val="none" w:sz="0" w:space="0" w:color="auto"/>
        <w:bottom w:val="none" w:sz="0" w:space="0" w:color="auto"/>
        <w:right w:val="none" w:sz="0" w:space="0" w:color="auto"/>
      </w:divBdr>
    </w:div>
    <w:div w:id="2005357123">
      <w:bodyDiv w:val="1"/>
      <w:marLeft w:val="0"/>
      <w:marRight w:val="0"/>
      <w:marTop w:val="0"/>
      <w:marBottom w:val="0"/>
      <w:divBdr>
        <w:top w:val="none" w:sz="0" w:space="0" w:color="auto"/>
        <w:left w:val="none" w:sz="0" w:space="0" w:color="auto"/>
        <w:bottom w:val="none" w:sz="0" w:space="0" w:color="auto"/>
        <w:right w:val="none" w:sz="0" w:space="0" w:color="auto"/>
      </w:divBdr>
    </w:div>
    <w:div w:id="2006859235">
      <w:bodyDiv w:val="1"/>
      <w:marLeft w:val="0"/>
      <w:marRight w:val="0"/>
      <w:marTop w:val="0"/>
      <w:marBottom w:val="0"/>
      <w:divBdr>
        <w:top w:val="none" w:sz="0" w:space="0" w:color="auto"/>
        <w:left w:val="none" w:sz="0" w:space="0" w:color="auto"/>
        <w:bottom w:val="none" w:sz="0" w:space="0" w:color="auto"/>
        <w:right w:val="none" w:sz="0" w:space="0" w:color="auto"/>
      </w:divBdr>
    </w:div>
    <w:div w:id="2035764255">
      <w:bodyDiv w:val="1"/>
      <w:marLeft w:val="0"/>
      <w:marRight w:val="0"/>
      <w:marTop w:val="0"/>
      <w:marBottom w:val="0"/>
      <w:divBdr>
        <w:top w:val="none" w:sz="0" w:space="0" w:color="auto"/>
        <w:left w:val="none" w:sz="0" w:space="0" w:color="auto"/>
        <w:bottom w:val="none" w:sz="0" w:space="0" w:color="auto"/>
        <w:right w:val="none" w:sz="0" w:space="0" w:color="auto"/>
      </w:divBdr>
    </w:div>
    <w:div w:id="2057898180">
      <w:bodyDiv w:val="1"/>
      <w:marLeft w:val="0"/>
      <w:marRight w:val="0"/>
      <w:marTop w:val="0"/>
      <w:marBottom w:val="0"/>
      <w:divBdr>
        <w:top w:val="none" w:sz="0" w:space="0" w:color="auto"/>
        <w:left w:val="none" w:sz="0" w:space="0" w:color="auto"/>
        <w:bottom w:val="none" w:sz="0" w:space="0" w:color="auto"/>
        <w:right w:val="none" w:sz="0" w:space="0" w:color="auto"/>
      </w:divBdr>
    </w:div>
    <w:div w:id="2081520202">
      <w:bodyDiv w:val="1"/>
      <w:marLeft w:val="0"/>
      <w:marRight w:val="0"/>
      <w:marTop w:val="0"/>
      <w:marBottom w:val="0"/>
      <w:divBdr>
        <w:top w:val="none" w:sz="0" w:space="0" w:color="auto"/>
        <w:left w:val="none" w:sz="0" w:space="0" w:color="auto"/>
        <w:bottom w:val="none" w:sz="0" w:space="0" w:color="auto"/>
        <w:right w:val="none" w:sz="0" w:space="0" w:color="auto"/>
      </w:divBdr>
    </w:div>
    <w:div w:id="2087727838">
      <w:bodyDiv w:val="1"/>
      <w:marLeft w:val="0"/>
      <w:marRight w:val="0"/>
      <w:marTop w:val="0"/>
      <w:marBottom w:val="0"/>
      <w:divBdr>
        <w:top w:val="none" w:sz="0" w:space="0" w:color="auto"/>
        <w:left w:val="none" w:sz="0" w:space="0" w:color="auto"/>
        <w:bottom w:val="none" w:sz="0" w:space="0" w:color="auto"/>
        <w:right w:val="none" w:sz="0" w:space="0" w:color="auto"/>
      </w:divBdr>
    </w:div>
    <w:div w:id="2102292154">
      <w:bodyDiv w:val="1"/>
      <w:marLeft w:val="0"/>
      <w:marRight w:val="0"/>
      <w:marTop w:val="0"/>
      <w:marBottom w:val="0"/>
      <w:divBdr>
        <w:top w:val="none" w:sz="0" w:space="0" w:color="auto"/>
        <w:left w:val="none" w:sz="0" w:space="0" w:color="auto"/>
        <w:bottom w:val="none" w:sz="0" w:space="0" w:color="auto"/>
        <w:right w:val="none" w:sz="0" w:space="0" w:color="auto"/>
      </w:divBdr>
    </w:div>
    <w:div w:id="2108307164">
      <w:bodyDiv w:val="1"/>
      <w:marLeft w:val="0"/>
      <w:marRight w:val="0"/>
      <w:marTop w:val="0"/>
      <w:marBottom w:val="0"/>
      <w:divBdr>
        <w:top w:val="none" w:sz="0" w:space="0" w:color="auto"/>
        <w:left w:val="none" w:sz="0" w:space="0" w:color="auto"/>
        <w:bottom w:val="none" w:sz="0" w:space="0" w:color="auto"/>
        <w:right w:val="none" w:sz="0" w:space="0" w:color="auto"/>
      </w:divBdr>
    </w:div>
    <w:div w:id="2130275014">
      <w:bodyDiv w:val="1"/>
      <w:marLeft w:val="0"/>
      <w:marRight w:val="0"/>
      <w:marTop w:val="0"/>
      <w:marBottom w:val="0"/>
      <w:divBdr>
        <w:top w:val="none" w:sz="0" w:space="0" w:color="auto"/>
        <w:left w:val="none" w:sz="0" w:space="0" w:color="auto"/>
        <w:bottom w:val="none" w:sz="0" w:space="0" w:color="auto"/>
        <w:right w:val="none" w:sz="0" w:space="0" w:color="auto"/>
      </w:divBdr>
    </w:div>
    <w:div w:id="213910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sv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 Id="rId9" Type="http://schemas.openxmlformats.org/officeDocument/2006/relationships/hyperlink" Target="http://www.quartzline.nl"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9.sv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 Id="rId9" Type="http://schemas.openxmlformats.org/officeDocument/2006/relationships/hyperlink" Target="http://www.quartzline.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85CCA5"/>
        </a:solidFill>
        <a:ln w="9525">
          <a:solidFill>
            <a:srgbClr val="00AE41"/>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958B6-3371-4696-811F-AED5CC7D2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923</Words>
  <Characters>5080</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Kaptein</dc:creator>
  <cp:keywords/>
  <dc:description/>
  <cp:lastModifiedBy>Julian Kaptein</cp:lastModifiedBy>
  <cp:revision>1</cp:revision>
  <cp:lastPrinted>2026-02-16T10:11:00Z</cp:lastPrinted>
  <dcterms:created xsi:type="dcterms:W3CDTF">2026-02-16T10:11:00Z</dcterms:created>
  <dcterms:modified xsi:type="dcterms:W3CDTF">2026-02-16T10:29:00Z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c397b1d0-c2f3-4fc3-ae09-c923d1978478</vt:lpwstr>
  </property>
</Properties>
</file>